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8DE" w:rsidRDefault="00BB4E6D">
      <w:pPr>
        <w:spacing w:after="0" w:line="259" w:lineRule="auto"/>
        <w:ind w:left="175" w:firstLine="0"/>
      </w:pPr>
      <w:r>
        <w:rPr>
          <w:b/>
          <w:color w:val="FF0000"/>
          <w:sz w:val="26"/>
        </w:rPr>
        <w:t xml:space="preserve"> </w:t>
      </w:r>
    </w:p>
    <w:p w:rsidR="00E548DE" w:rsidRDefault="00BB4E6D">
      <w:pPr>
        <w:spacing w:after="0" w:line="259" w:lineRule="auto"/>
        <w:ind w:left="198" w:firstLine="0"/>
      </w:pPr>
      <w:r>
        <w:rPr>
          <w:noProof/>
          <w:sz w:val="22"/>
        </w:rPr>
        <mc:AlternateContent>
          <mc:Choice Requires="wpg">
            <w:drawing>
              <wp:inline distT="0" distB="0" distL="0" distR="0">
                <wp:extent cx="3049143" cy="1012190"/>
                <wp:effectExtent l="0" t="0" r="0" b="0"/>
                <wp:docPr id="17940" name="Group 17940"/>
                <wp:cNvGraphicFramePr/>
                <a:graphic xmlns:a="http://schemas.openxmlformats.org/drawingml/2006/main">
                  <a:graphicData uri="http://schemas.microsoft.com/office/word/2010/wordprocessingGroup">
                    <wpg:wgp>
                      <wpg:cNvGrpSpPr/>
                      <wpg:grpSpPr>
                        <a:xfrm>
                          <a:off x="0" y="0"/>
                          <a:ext cx="3049143" cy="1012190"/>
                          <a:chOff x="0" y="0"/>
                          <a:chExt cx="3049143" cy="1012190"/>
                        </a:xfrm>
                      </wpg:grpSpPr>
                      <pic:pic xmlns:pic="http://schemas.openxmlformats.org/drawingml/2006/picture">
                        <pic:nvPicPr>
                          <pic:cNvPr id="7" name="Picture 7"/>
                          <pic:cNvPicPr/>
                        </pic:nvPicPr>
                        <pic:blipFill>
                          <a:blip r:embed="rId5"/>
                          <a:stretch>
                            <a:fillRect/>
                          </a:stretch>
                        </pic:blipFill>
                        <pic:spPr>
                          <a:xfrm>
                            <a:off x="0" y="0"/>
                            <a:ext cx="1109561" cy="1012190"/>
                          </a:xfrm>
                          <a:prstGeom prst="rect">
                            <a:avLst/>
                          </a:prstGeom>
                        </pic:spPr>
                      </pic:pic>
                      <pic:pic xmlns:pic="http://schemas.openxmlformats.org/drawingml/2006/picture">
                        <pic:nvPicPr>
                          <pic:cNvPr id="646" name="Picture 646"/>
                          <pic:cNvPicPr/>
                        </pic:nvPicPr>
                        <pic:blipFill>
                          <a:blip r:embed="rId6"/>
                          <a:stretch>
                            <a:fillRect/>
                          </a:stretch>
                        </pic:blipFill>
                        <pic:spPr>
                          <a:xfrm>
                            <a:off x="1405255" y="153035"/>
                            <a:ext cx="1643888" cy="497205"/>
                          </a:xfrm>
                          <a:prstGeom prst="rect">
                            <a:avLst/>
                          </a:prstGeom>
                        </pic:spPr>
                      </pic:pic>
                    </wpg:wgp>
                  </a:graphicData>
                </a:graphic>
              </wp:inline>
            </w:drawing>
          </mc:Choice>
          <mc:Fallback>
            <w:pict>
              <v:group w14:anchorId="555ECE5B" id="Group 17940" o:spid="_x0000_s1026" style="width:240.1pt;height:79.7pt;mso-position-horizontal-relative:char;mso-position-vertical-relative:line" coordsize="30491,101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a0FdXQIAABQHAAAOAAAAZHJzL2Uyb0RvYy54bWzUVclu2zAQvRfoPxC8&#10;x1oseRFs5+LGKFC0Rtp+AE1RElFxAUlvf98hJSupXSBBkEN7sMzhMvPmzeNwcX8SLTowY7mSS5yM&#10;YoyYpKrksl7inz8e7mYYWUdkSVol2RKfmcX3q48fFkddsFQ1qi2ZQeBE2uKol7hxThdRZGnDBLEj&#10;pZmExUoZQRyYpo5KQ47gXbRRGseT6KhMqY2izFqYXXeLeBX8VxWj7ltVWeZQu8SAzYWvCd+d/0ar&#10;BSlqQ3TDaQ+DvAGFIFxC0MHVmjiC9obfuBKcGmVV5UZUiUhVFacs5ADZJPFVNhuj9jrkUhfHWg80&#10;AbVXPL3ZLf162BrES6jddJ4BQ5IIKFOIjLopoOio6wJ2boz+rremn6g7y2d9qozw/5APOgVyzwO5&#10;7OQQhclxnM2TbIwRhbUkTtJk3tNPG6jRzTnafHrhZHQJHHl8AxzNaQG/ni0Y3bD1sqrglNsbhnsn&#10;4lU+BDG/9voOCquJ4zvecncOIoUSelDysOV0azrjifjphXRY9UHR1KvSH/B7/AkwI2//4WDXcv3A&#10;29bz7sc9VND2lTb+km2nu7Wie8Gk6y6SYS2gVtI2XFuMTMHEjoEuzOcy6a6JdYY52viAFQR+hMvl&#10;kZFiWAgon4B5zBYE81qJJEk8zyfJjUSGQpNCG+s2TAnkBwAOMAC7pCCHL7ZHc9nSk9YBCMgAT0cs&#10;DP4beUyyybVA/NQ/JpH0/SWSZHGe5jlGvl/k43icdzEuDSWZZOPZDN4X31Cy+TSNw4Z3FUvoLNB6&#10;g8z7Z8L39uc2jJ8/Zqvf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RGZGvt0AAAAFAQAADwAAAGRycy9kb3ducmV2LnhtbEyPQUvDQBCF74L/YRnBm92kttKm2ZRS&#10;1FMRbAXxNk2mSWh2NmS3SfrvHb3o5cHwHu99k65H26ieOl87NhBPIlDEuStqLg18HF4eFqB8QC6w&#10;cUwGruRhnd3epJgUbuB36vehVFLCPkEDVQhtorXPK7LoJ64lFu/kOotBzq7URYeDlNtGT6PoSVus&#10;WRYqbGlbUX7eX6yB1wGHzWP83O/Op+316zB/+9zFZMz93bhZgQo0hr8w/OALOmTCdHQXLrxqDMgj&#10;4VfFmy2iKaijhObLGegs1f/ps28AAAD//wMAUEsDBAoAAAAAAAAAIQDhEv47GJAAABiQAAAUAAAA&#10;ZHJzL21lZGlhL2ltYWdlMS5wbmeJUE5HDQoaCgAAAA1JSERSAAAA8gAAAN0IBgAAAIGSL0cAAAAB&#10;c1JHQgCuzhzpAAAABGdBTUEAALGPC/xhBQAAj8JJREFUeF7tnQVcFNkfwGdme5elu7tBWkzExC7A&#10;7tbz/FunZxznhXmeZ4vdit2F3YWIqHR317Jszcz/vXXgQFFAAdHb7+f2mBe77s683/v9fi9+D0UU&#10;fBds2rTJMizs2byoqKhOOE7QCUJGl8kIhkwmo+M4zsDxd39h2t7ecf6VK1f+od6KBAcHayYnJ0+/&#10;f/+uSl5eQZKjo2OGm5tbur29fUb//v1zURSVUVUVtFAUgtxCIEmSvmPHBt0bNx4ax8VFmxkYGLrk&#10;5+e7d+jgs2L16tWhVLWPAt6Pzpo1a8jp0yePwDQQPqmSklIhhtFkGIbiKIrgCIIRQMCZbDZv+7Nn&#10;z/6QvxEA3ztz5vRRZ8+e2weuCTqdJgHvEeM4KeZwOHmmpma3ysqKb/XrNyh0wYIFZdTbFLQgFILc&#10;zECh2bVrl9Ljx481X7x4oW1hYeZQViZwTUxMdAKleqBcUyQSqYKqGKwPtOPiy5evLofXdTFnzpwB&#10;x4+HnIbXWlrab21sbMcByS1WUmIQGMYhWSwWUVFRwX7+/OnQiIjIIPmbKPr06TU/IiJiNbzGMCyP&#10;TsdSaTSmdkWFUB9k0UCeRFtbJ9TExPTnEydOvAF5BKxbnalTp9ro6OhkLVu2rJTKUtBMKAS5mXF3&#10;dzeWSiU7waVZaWmxETCDWe9K3gG0aKqxscldFMXeiERCG6AJUSUltYl37typ07ydP39On6NHQ87D&#10;a319vYgBAwb7/vzzz0Xywmr8/PP8LitWrLkFLquE0cbGapNQKJwBr9ls5p6lS5fNBFrb5NWrl22L&#10;ioonFRYWeAItj3I43JQuXXwGb926M0z+xmrMnj175O3bN4fp6Rk81NPTDI2JSUyi0WhF9fnuCr4M&#10;ea+voPkwNzcH/ydtgWBYAPM5ytLSaqeGhmbku1IEsbCwPHL16rVRwIddeevWnUkeHq0zWrVqpUEV&#10;fxIUpUupS6j5afHx8VUd9bFjx5iHDx+G2hUBQnwD/KkS4vXr17MYDIYelUR0dfVTR48eXb5x48a3&#10;d+7c2+nn13Mw+I73YRnQ0CZhYS8Xz507lyevXI1Xr15JCwoKukZGRvxx+/a9M3Z2dv1nzJihSRUr&#10;aEIUgtyIQIFYtGiR9+TJkz/aeAMCAkqAVnvbvXvXAQ8ePHK9dev2JAMDfbk5DAGC4EpdQj9Xpqam&#10;sQv4qSIq65MA7Vel+aRSnGtlZWW/devWVjt2bHG/e/dWt82bN3SjimvABoB/Q5dKIra29knUpRzg&#10;o6ePHj10PPg+wM9GkKys7L7Jycld5YXVwHG8M+hAmPAaWBbPt2/fvjswMDBbXggAHUO/gQP7/fjT&#10;Tz95wXtFZStoBBSC/AVAfxdoOt0ePXp08vPrHrRnz6770dFvoECUvKvxIUAjCyUSSZSfX58rVBaS&#10;mZnxFvyRC0lGRqb1nj172PAasnLlysRVq1Z99PPeo0qQ8/PzTIKDt5xfvXrF7RUrVt64ePHS4dTU&#10;tKrPrc7169c5UqlMh0oi2traKdRlFXPnLko2NDR88C5F0plMut2763eAe4EVFuZXCbeZmdkNIPg1&#10;/GjgP9988+bNlJCQo6Hbtm0JnzVr5uKQkBAzqljBF6AQ5C8AaBx6amqST05O5u7IyMigvLw8d7FY&#10;pgXyq0zc9/Hw8JA6OtpdAZpKQmUhzs6uKSwWSy6sNBrKLy4u/qzGLQXSSF1CbY4DPzsV9DXxOE7G&#10;EgQez+Hwan3eERERHIGgTC7IQCDJFIC8oCYE0PgJ1DVSVlauRl3K2bJli01hYaERvGYymWXl5aWP&#10;5QXVAD63tUyG64DvoiyRSPWFQtHLp0+f5lLFCr4AhSDXE6hxgoKCDIGpak9lIVOmTJHOm7cgRE1N&#10;7SGGYSh8ZWdn9gRamkZVqZUDB45cpS7l9OrVKw1FEfmgFEkSvDt37ljICxoI+PerOhB1dfWcgIAh&#10;/VetWt0xOTm1fc+efXoOHDiwVqGxtrbWFIvFSvCax+OVALO5WF5QDSjggCoNW1ZWrEJdyjl16pQv&#10;+CP/3Ww2K75tW58a5jnk3r3bXqCzgSPyADIb+OEP165dW/4ureBLUAhyPQgNDVUBpvPcBw/u7wLK&#10;qkqT/gvtKtCAciEqKytrlZCQINdM9QX6kQSB5MFroFRZKSmJ1vKCBgJM9iqNDGQOBRqwYsiQIRXg&#10;u0m2bduWC8x0uS/+/Plz7tWrV6sGqwwMDEyoS0RVVSVDT0/vA4vi+PHjGNDuVfW0tXWqBuh8fHzo&#10;FRVCH/DvyNsT8Lgjfv31V/nvqQ6Px68SdmNjo+cdOnT4YES9GijlRytmVuqBQpA/AWj4hgsXzp/+&#10;ww/TE96+fbs6NjbGNz7+jSVVXMXUqVNvgjYsN41FIpHR+fPn3eUF9QSawZaWFq/gNdTqWlo6LvKC&#10;BgK0apUgg46BpqGhUUMIwL8j16jg9wwDJm1reSaguikPzOI0XV3dDwQ5JibGOC0tpRO85nJ5uYWF&#10;xVWLVKTSbE5xcREUUjm2tvaXwb9FUkk5+/fv5yUlJfjAa6jawbepYZVAQDa9T5+eQ7p08T3i4eEW&#10;89dfq8s9PNxjfX077WnbtvWkP/74w4CqquA9FIL8HqAxVTX+ioqK/Pj4pON8vnIsTIMyRmJi2sT3&#10;R1yBRs00MNCXz6vCOhwOy09e0ABYLI5ckCEFBQXO1GWDAJ1IlSDjOE4DlgEKvg/QpCTj0qVLLChM&#10;mzdvNgJafxTwZwVUVSQpKdGUukRKS8sygKas+hzIzz//rHPixIkd4HPoMK2qqnzd2dk5TV4I8PX1&#10;bwUsES14zeFwCtLS0sLlBdUA1gEwq3G5OQ7M9xwjI5MIeQEFcFMMOnRoFxwZ+Xp3bGzs0JycHCuQ&#10;TcvOzrKIj48bm5aWvmX//r33u3btOmvmzJnK796loBKFIFMAc5Pxww8/eE2fPqU/nHOFecuWLROB&#10;BpxnZGSwDTRieeMuLS3tdPv27aopIgjUPkCTXQZ15BovOTmlIzTH5YW188F9LyxMjQHKWK4J8/Jy&#10;zc6cOcOXFzQAobCoSgAFgjL13NzsC4aG+o9MTAwfTps2+WFQ0JL769evu5GTk92hpKRECOuB70zL&#10;z883lL8JUFEhQg8fPmw9YcIES39/f3ugIYdfuHD2VEFBXmdYrqWl9cjc3OrXdevWVcjfAHjx4rkX&#10;dQnN6le+vr45VLKKJ0+edCCId4tfgD5OBAJZNXAWEhLCefUqfAfwzceCOlw6nVZsYWG13cWl1WBT&#10;U/PurVt7BoEOIlEoFBrHxESviox8sQZ8b4XJXY3/vCCPHDmSN2bMGJcffpi6/cGDuyHZ2Xnx1UeU&#10;Id7e7U4DrZwKr4H5qlFUVDACXNa4d9bWtg9YLJbc5yMIXG/Xrl21mteurjb6Q4cO7U4lq7Cycs3k&#10;cpXkfiVopKzExEQbeUE9gR2RsbGVJZ1OLwcvAY1Gq2AwGJZA09vQ6QxLGo0OzGfMWCqVqoP8QqC9&#10;hVCIgXXhoKTErRJksVg0Ki4u5sazZ09C3759ffPVq8h9xcUlbYHJL1ZTU3/q4OA09siRI3FUdTnx&#10;8YlVYwLg34oE/vEH67GZTEZX0FHJhc/ExPQRXHAiLwD94N69u8cDjdsd+thsNjvHzs5m5l9//fXD&#10;+fOXTt2/f//6iRNnfuvZs3c/4L8/B3cHdAYM4n3T/b/Of1qQp0+fruTp6TnixYtnVzIyssbm5xeY&#10;gl6/L1VcBdwooKOju7tS46anp/dfuHAhXKJVhYODQySDwUqG1zKZjJ+ZmS73J99HJMLUgNaR+4rV&#10;8fb2zgWfL9dk4C/99u0b9uBvvbUOMH+ZAoFA5ufXa1D//gP7+/sH9h05cnSv8ePH+02ZMq3brFmz&#10;uyxYsLDTkiW/dPz119/azZkzJy0sLAx79eqFKhDsLdra2r/Z2dkdNDMzAy4CSQOmtyEQdh6fzy8w&#10;NTW94uXlOXr37j2+Bw4ckLsZlcDOgEYjqZFoBLGzs45/X8hAJ6OSlpZa6ZPDewhXlslZu3atGui0&#10;fgXvoQbBjDddvHjtEJymk1egAB1OjKGhwTIlJaVs8DpKZStQ8A44VQR8s7+B+UzCl4OD3RugLT4Y&#10;VAEawsjCwiwD1gHmKtG5c6camw4gvXv3/L3yc1q1co4AjbxGRwnSjO7du/7m49PhEpVVBfS7raws&#10;r8PPdnR0yBo2bMhh4NMOBf7gV1kB1ZBOZOzYscMrf3ebNq23wVFsqkhOr15+0yvLHR3t3kB/mCpC&#10;5s+f3+ffMoewqVOnalNFH7Blyxbzzp1990JTnMpSQPGfN62BGY0Ds20bMB3l5jTwHW2BNuopL6zG&#10;3Llz0w0NDY/Da6A9UKCVR8J9vPJCioqK8ptAu8lNxqKiQnMg/PawUf/0008OwG+c7O3tdent27c/&#10;gffaV1+9BRtmRESEf4cOHQ936dLNDZinzhwObwowM09t3LhRTFVrVt7Xqp8CCP0lVVW1p/A6MzNj&#10;JEnivwHh9jx8eKf+xIljOyQnp8yRVwTo6Ogf37ZtWya8hp3FzZvX28gLAAwG+nzr1q0fTFtVUlRU&#10;VN6lS9cDcEqNyqoB/Lxp06YNAh1xlc+u4D9GmzZtTlVqBqCV7wFN/cFg1dixIzzNzc1yYR1jY0Nx&#10;p06doK9cxZo1a7Stra1ewXKgWWWdOvmEODnZX7W2tkwHeTIjI0MJuE5yc3M5curUqaqNELABgtc3&#10;3amOGDHC0Nvb87SFhXkx+O04sC5ywG+NsbIyl98v+LK3t4seNGgQHI2WA34zzcHBdldl+ZAh/lUC&#10;/zHgvaIuPyAgIECpZ88eK8C/mdatW5efJ06cCH3//8Sg2HevkeGDDwoKYq9cuVIFbmYYM2ZMreuN&#10;zc3Nt6EoIu/py8uFbrt37+goL6jGnj0Hw7W0NO/Aa/C5TBQlamwcmDdvXh4ofwKvoc+XkBAfWFJS&#10;5iOVSsHnW5wwMTEdD/zX7mFh4SNBgy6QvwkAtR94Va2a+hY5dOhQ+uDBgSPt7OwHW1pa78RxWalE&#10;IlWXyXA2nU7PV1NTfQTKhp08eTKeegv83XAZadWmisLCInXq8qN8zFKYPn26blpaylpg8cwWicSG&#10;4O+fmZlp64DVVMPM/175rnsr8BC5N2/eHAwEaiDcpieVStQxDI2wtrY+6+Tkcq56tAtoApeVld3P&#10;y8uRD8ro6uqenz9/wUBoessrUIB6AxIT46GJTedyuWnR0bGm1YVwwIC+gc+ePT/K5fKKjIyMLjMY&#10;zHOg87gzfPjwD6Zkvmegz8/n842joqL0HR0ds4qLi1NmzZr1gZsANPn4u3dv74LXfL7yyV9/XTb8&#10;/VmDuvjxxx+t7t27uz0vL9cHdAzgeb2b79bR0dn17FnY5G+9k/zPAueB+/TpM65VK+foSrPt/Rf0&#10;V8eNGydfxFCJn1+3kdBkhuXm5qZFw4YFtKeKqli4cKGlo6N9EqxjZ2edUt3Ug6OzwJyb9MMPP/RW&#10;DMjUD+Av69naWsG5etLCwqwUCHE7qqhejBo1rJeNjXUmfL+jo91bf/+BO+G1gYEeHJCcQlX77vnu&#10;TGtgPtv+/fdfhyMiwrcUFORbKynxUzU0NO5pamo9BdqxaoF+enp6j+jot8EzZsyo8lV79Oh1gcfj&#10;xsBrsViskpKSNhkIao17lJuboQpMZS681tXVC6tu6rm7u5d2795996ZNmy5+bEBGQU2mTJmSbWRk&#10;ugLcZ1wikfBjYt4uHz9+vCNV/FGAZcTu16/f7Dt37ocIheV6QPveat++zYioqBj5vmpotg8bNuK5&#10;vPJ/gO9GkKEfPGDAgJG3b9+4kJGRMZDHU0pycnJa6Oxs2+2PP5b3Hzt2XB9XV7f+GhrqN0F1GXjQ&#10;WFpaWt+YmJiqXnv27NnFpqZme8GlDK55zszM7D969Ii+UOvCBRfADHR78eLV7+Xl5VocDifNyspm&#10;zbt3vgMK9fumuIJPA++Zi4vLDj09vYsgCSOMdHj48EEIeJaT27Vr1wr4vpZDhgywmzNnTtUMAfSH&#10;xeKKv0FnvQKY0Ww9Pd2Dnp6tx4hEFQKCwJ1gHSaTDRfGwNhiHzB9+kQX4Or0eb+T/pb5LnxkOC8Z&#10;GxuzJDExcRx4kCwoxL179whYu3bDB3Glpk4dqf306ZtDubk5XUAjQlVUVN/+8kuQa6VfNnLkSO2X&#10;L1+cKikpkZt4bDYnR1mZfw741yoikbi9UCjUBf5vgru7689Hjhw7Ceso+HKCg4NVjhw5NAt0rjOB&#10;ZtYEQkaC+1zMZrNKWCymyN3dK2Dr1q1vwPOxi46O/jsnJwuuBEOZTJaga9fOI1NS0q/IZLIeMTFR&#10;p8DH0UxMzO7dv3//gwHLMWPG6EZEvDwlEJTZgTq/gA5k98GDB7/5rZSf3Df7jYBZW1u7AgWqBzSo&#10;fAeOTCblgwf8NCYm9qW8RjWeP39V3qtX7+cZGel9cBxXlUjEfA6He+/p06fyVVmvXr0q9/PrmZSd&#10;ndlLJsN5oHEoAQ3sDgTYHmhpzMLCfJe/f+CUf/5Z/8HGeQWfz4ULF8RJScl3796994jDYRPADeKX&#10;lpZoAjeGY2pqcaBTp07HN27c2Cks7OmBoqLC1gwGo8zW1vpwfn5+q4SEpEFA4PX4fH6r7Oxs+Tp4&#10;0PmeSEtLvyb/cAo4+Pno0YPlxcVF7cEzVSssLOjBYNA0+/cf8ODJkyf1CqekoIkBD4nh6upyFw50&#10;wJelpUXSqFGjPrqvt3Nn3/WwHpzzbN++9WQqu4rff//dpEOHDmu9vVsf9/LyONivX+9JISEhNQbH&#10;FDQt0KWBr4ULF7bp2bPHUlNT47J3g1r20UAzt4V1lixZYufh4Xoe5Esrn72xsaHE19d3mPxDqrFk&#10;ycJ+EydOlJvUkyaN7m5vb5sK67u4tHo4Y8YkuUmuoAUwbdo0T3Nz82L4cOBSx7Zt2+z72BJHf3//&#10;IZUPHV5T2TWAU1Lw/ZW7oRR8HYBJbdCtW5c1wBrKd3Cwj5gwYUKNeGGTJ0/mBgQMnmFmZioXdHNz&#10;o+J//vnngwEzPz8/FuwYqCTc3dba1NS0CI5wW1lZJg4aNGgwFHKq+Jviuxq13rJly3PwIOGWQxz6&#10;T5mZGQOB3/zBJggIjUarFE7c0tKyanFGdWA8ZrhEsqHzmgoaF9BBZ6xYsWqRi4uTv6OjwzlDQ8MM&#10;qkjO9u3bhQUFRW9R9N2YD4rSi8Djr7FDC3LlyhUxyJfPMkCBvXkzdKBMJlGCA5siUYXZy5fhwZ07&#10;d1pQW6jfls43I8iwJ4Ujx1SyVuBD8vDw+ltFRVkehgb4wPykpIQlcGO8vAIFfIhZWZnyNb48Hi9d&#10;R0fnPzNN8a0Cd0OdPHn2dqtWrv/Ex1ctDquCIAh74E/LBdDIyORlbYtPqoEOGzasZ0pK6o+gzdBB&#10;eyBVVFRiQMtAwWcvCwt7tmnAgAH1iiWuoIHMmTPT1dvbazs0s6isjzJ0qP9AMzMTuZllZKQv6969&#10;s/wolErgPKW1tSX0j2TAl5pHZSv4NpGvU+/Qod3xd8/bgPTx6fAzVVYrK1euNLa1tU6prG9tbRE/&#10;ffpEB2Ba97K1tan0m+8Ck/1TwSEUNJRx40b5VN54Gxurgp49e8z6lPkDtya2a+cVXPmgwKti7Nix&#10;8sEROADm7Oz0Eua7ubW6HfzeDiYF3xbLly+3njlz2npTU2MBfKagAxf6+nbsRRV/QL9+/fju7q5X&#10;KtuGublp2YgRQ3tTxXAq0wvk435+3f+BYyRUdounRZvW0JyePfvHXuHhrzaVl5cbwzyhUKj++vXr&#10;NTduhF4aPHhwl9puNlyUYWvrtEZJiR9FZbEjIiLW+vv7D3/27MmFwsICZy0trWsdOnQaCx5cPlVH&#10;wTcIcJvixGL8d1tb+185HG4qjUYr6t2734e2NwC6ZmJxxdycnBz5ZhdoUhsZGa3q2NG3apqqsLAw&#10;VVdX76mTk+HSyjOr4HJb2BblFVooLVqQoc9bWFjyAp6PBNMMBkMIw9jAy4KCgo7h4WFHSZJYPWbM&#10;mKrgcZXs3LkzwdLSfDX4DLmvBDdDhIU92yESVRjp6uoe9fRsPWX9+vXyuWMF3y6wjWzfvj0fuEvr&#10;PDw8+xsaGl0pKSmp1ST+5ZfFveLiYv4H3iNfP2FgYHjRxcVtE+jMq6KRWFhYuNna2i1ds2Z31Yaa&#10;pKQk9+nTR3ehki2SFj/YtW/fvuyKiopLHA6nEDwAvEeP7ouZTFY67E2lUqlmYmLCrOfPn54bPHhA&#10;INC4VRsV4APW0qKf1NLSvEClURqNXuTg4DzHy8t7MjCpFUL8HQGtsMOHD7/08+s5JwtAZVcBBN0m&#10;JSXtz8pInlwuL93R0Wk26MxrBOMvLS19sX///qpQRD4+CB1oZpcHD15uAD50x5aumVs0s2fP5rRq&#10;5Qgn/cnu3btPGzlyZCsPD7c7cP6v0tcBL1nbtt5Hfv/9dxijuepmT5kyrpW1tVUBqH995syZVadE&#10;KPhvAAVvzZo1PE9Pt5OVbcXQUF8M/OKBVJVPMmzYsMFmZsZF8H1wIGz06OFw9WCLE+ZvYonm48eP&#10;ZV27duakpKT2B+a1Co+n9M+kSZMPJiUlMwsK8ttCbQuqYaA3dXz79s1oDw93cuTIUZGgJxUPHTrC&#10;WFWVH3n27IW5vXr1Upwz9B/i2LFjStu2bZkcGnptTHZ2NlzpBS1QvFUrh79Pnjy3SV7pE4waNazH&#10;w4cP98pkuPycKxoNlbBY3My//voz5+jRE7WuPfhafDPzyDiOXGEymaXAavLW0VGzvHHjhkNWVmZ3&#10;GPZVXV39CUadewTMcDUYHeL8+VM3p0+fHiQSifK3bt2+G8i6YlfSfwxgbgskEtlRZWVlAYbR5GMl&#10;GhoaN+ztXf6UV/gEwOpr/ejRk10ymUwetYROZxRYW9tNuXz58op167ZUxeRuKXwzmybs7OzEAA+B&#10;oMweWEu6r169miKRSPSB2bzEx8d3MYvFeFNYWOwokYjhjcfYbE60hobmhr///jsGCHG9A8kp+L4I&#10;CwsTdujQ8Q7wibNkMqlZx46d5q1bt+6TgginKJ8/f3oSKAX5ICpQFqWgnS0YP37CUUdHRyIlJUUR&#10;ceRLCAgIGFvp51hbW2bBiB7Vp59grGk3t1ZRrq6upxYsWCCfrlKgAAJ8ZRrQst3++GPZJ33jIUOG&#10;GDk7Oz2pbGfgVdG5c+efFOvtG5GQkBB1ExNjEbzBQ4b4T3h/BBEeszJ8+PCV1aN+KFBQnXv37tU4&#10;17k6cFlm69YeVYtF4GBqly5dVsKgFVQVBY2Fj0/HM/Amw6Dy7wsySGMw6BuVVKCg3owZM0a1Xbt2&#10;JyqFGL66d++6qfqUZiUXLlzQXbny97aDBw8OnDZtUvc9e/ZUnbShoJ707Nl9NLjJUkdH+1eTJk3S&#10;o7IVKPgsYOc/fvx4fseOHbbDWOSVQuzj0/7oiBEjapz6uGjRIr1u3botMzU1zoV7o2GgRhMTo3Jz&#10;c9OMrl077YKxvamqzc43M2pdybhxE6/R6fRieCJESkpizylTpli9r5kVKKgvf/31V8+MjPR1SUmJ&#10;o+GaIdCWSF1dvdvGxmYzDh06VEpVQwYNGtTu7NkzF6Kj3y7GcVwLvJRgJwDaIiGTybSjo2PHvnoV&#10;fmr8+FE1TupsLr45QQ4MDMw2NDS6By4ZBQWFM+l0FJ5aqBBkBZ9FUlLSnfJyYSaGYTIoxOrqauH2&#10;9hbjDhw4UDVPPHbsWKvk5Lj1paUlbiBJA81NqqWlfdva2naioaFxX0NDg3GqqiqRRUXFHo8ePT22&#10;cOHC73uMBtynRhG4Dh3ajrW3t4uaPHnyB3GnFShoKHBEumvXrgvt7GzjRo4cWSOyCDwc3tPTvfqq&#10;MLx79+6r3t99N2/ePAsnJ4cYWKdLF98lUFtTRd8XUIj79u0b2KVLl2ng5nz0xL36MGfOnH5Llixx&#10;oJIKFHwxcGfUjBkzhgOhlsfFrgQIeBe41ZESZFm3bl021qaQYJ6vr8/PsB4MuA9cvg828nwXTJo0&#10;yc3W1joN/FCpqalJDui1dvTv37vHqlWrGnwyP+xBG0u7K1BQCbUmoca2WCC4/1BCTDo5OT2fP3/+&#10;R9vrypV/eFfWBcqmD5X9/TBt2jQjJyfHG5U/svIFeroSe3ubx71795w7eHBfB8Wku4KWBFQWoI1G&#10;wLZqYmIk7Nmz53CqqFamT58eWNm2gds3jspuFprFjmex6C5qaqpp4MaQcE00m82Gp/PDbYjKZWWC&#10;1hEREWvevIm5unz5n/tGjx7dE9wEGLXj+/QxFHwzwKW9ALnlR6fT8wYOHHhXXlALUJu/eBFWFRC/&#10;tLS0wZbml9Bs5ilc+hYZGXED/EDzbt16LEhKSjBIS0sbKxKJVTFMvnupCi0t7ZdKSvzTvr6+h7Oy&#10;slICAgK43bp1K6GKFVCQsLM7dgwNu34dS9xehJpPVqNz3TqoMOmkBl5Uqo6WlCrLRFIGA0Xo4nIB&#10;HfScdFIspSMcloSmrFrOUFYSYir8coLOFDI4zKKCR7dykTBEOjdsO3n72DESCQyErfg/va7Y2dnp&#10;flFRYTs6nRaZmJjiBoRbHjXkfeB22Rs37twWi8WqBEGQvXr1ab9jx46HVHGT02yCDHu2/v37TAwP&#10;f7ldWVklqW/ffp6mpqbMI0eOjM3OzpwqFAo/WBsNtLfE3Nws3M7OfvuWLdt2U9n/SWC4GbeSCvOK&#10;J29Myl9FGMgKSww5OhomwMQxlpWVG+FlAk1ZuVCZ9gWWDJBYnK6qkkdT5WfT2KwsXCxJlxWVxnFc&#10;7BKU2rVNyNTlJ/gGBsIILf8ZOnf2WR8XF/8jk8lMmTRpSvuFCxemU0VVjBw5Uvvt29eH8/Ly5FFE&#10;gCJ67eHh2X779u3NpnyaTZAhY8b0V42ISLpcUFDgbW1tvVwmI4IcHBwcr1+/doYkEQaHw3ookUg7&#10;lpeXy0e1Ye9nZma2Sltb97fjx4//J2JLk8eOMSPiU02loY9MxQX5FhxdbUdZYZGTJDPHkiARHnhg&#10;TJIgGEBam2XnGg56YIxGkwDtL0FwQszU1Uqka2o+FhcUPlNu7R6Nt2kb7zpuYI0oG98TMOLqvXu3&#10;LwHLUd/S0nL+rVt31lFFcmbOnGn4+PHj9VlZGQNAe5V3otbWtnOvX7/+D0g3mzXTrIIMtTLovfre&#10;vXv7FJPJKmrbtt2wiIiXPwkEJV5WVtbTrK3tTsXExJjR6djguLi4H/l8/j1zc8vJJ06cKKQ+4rsC&#10;ykjk8vVaRVeuG3A5bFsUR9qUxyd6YiiiD4RGDZFIlaiqLQ5gc8tQFruQxIk8poF2BE2Jf1GmqRLO&#10;6OyV4jFlipCq9s0Dn1HXrl1/j42N/onFYhaamJj/qaurex2uH8nKynXJzMyeU1ZWCldz0aBJDazM&#10;U97ebcesXbu2xsFwcCA3Njaq95IlQaeprEalWQUZAufrpk2bcik7O7srn6+UBUxqNTMz87/XrFn7&#10;KwxCDutAgR8/fuxfwErctWfPnrfyN34HQJ82cWUwP+dyqBbXRLdt+dOw7kAi7AiJ2BQvr1CjgS6c&#10;qvrNQZAESVdRyQBt+S3bxvwmwlW6JNBmJPlu2fLNm+KjRg3QSE4u+C05OXECSNKBa5gNW2lpaak+&#10;SFe6MhItLa3Hnp6thwcHB9c4CQN2BqNHj7ZJSIjb1rFjp0krV66MpYoaja/ScCZOHNvh6tXQUHDJ&#10;0tPTvdKmTfth1YOgQUEeNGiQ86lTp16Btv1NBwUgERI7HjCDa2+u51UaersbguNtZUUlrqhY0qyj&#10;ms0OgyGgqak8YJkYnEHbOJx0Xby4ADS2b3bgbMyYMeyioqJpMTFRC4DrpwHaKOx3YdskORxujqWl&#10;xepOnTrvXrBgQVX0TQh8X3Fx8Yjo6KhfhcJyQ2Njk6N8vvJYeHwNVaVR+GoaoF27NgdSU1NHamho&#10;3Fq0aMbAwMAp39Wo9Nt9pzSEJ052keUW9pPm5fVEyivkIWP+kzDoQoaB7mmWs/0ufMqI+5WW17cI&#10;NJEjIl50PHPmrLe+vmGhs7NzmoWFxZPp06d/EA9u0qRJTpGRL1ekp2f0AkIvlzXQAZBubh6jzp49&#10;e7gxlVSjCjL8kYcO7e+F4wR4SWkyGX5GX98odN++fR+cPfvjjz86Xrx47rpUKlV3cnL54eLFi9up&#10;om8SaEXEbNxhWnLqcltEJusrTkrtROK4GkaSikUuFASKChlami8YGqo7GT7tLrssm/9dBkMEcqC0&#10;ffv2KUlJifPEYpE2UFbROI7zSkpKTGC5kZHR2gcPHv0EBLnRLJRGE2RoQqSmJi9NSkqaCQ9Pg3k0&#10;Gr0cfOmdurp6S44fP17DV4IN39fXZ1VCQvxcLpcb07Vrj9GgdxNMmTIlmqryTZGZmamlpax8VpSZ&#10;444LyhkkQUgJmYwghCKMqBAyEKEIlRYUIdL8AkSaV4hICgoRvKQUwYUiBNRHZCUlCF4qQIDwU5/4&#10;/UKimBjjsaOZ5ibbcTurk202rMihir51sIkTJ7q+fBn+Z05Oji+dThcaGhrsB2b3lfv3HxwQiUQa&#10;IK/Cz6+X99atW19R72kUGkWQoVAOGNB3ZETEq62w56Gy5dBomMjbu93wo0ePfjBaB2NsnTp14opQ&#10;KLTU1dV5MmhQwJxFixY9ooq/KQQCQSs2m32NRqPVe0MIIZEieLlQLtDSwndCXpGcjogSU5CKhGRE&#10;lJYhF25cIJDX/d4gQLeF8ZXDua3s1mtaWV80XrGwuDHNzeYEtGW18PDw0YmJCQtEogodFRWVCBMT&#10;MziAe+3BgzuLY2LilsB6+voGp+fOnTe0sY/qbRRBBv6Byc2bNy6XlZXagh+QZWho9CwtLcWrtLRM&#10;F5496+DgtB449/+jqtega9fOcxMTE4NcXd1nnjx5ch+V/c0BOrOuoBM7DQS50aaMCJEYqUhMRoRx&#10;SUj562ikLPw1+Bsl1+ByzU1+0+OANcC01O/zO7Ra5rR1023QKGtdPdXS2LhxuUZ+vhjPyMgwBVp4&#10;RXZ2Vg/QEUmtra23eHl5r1yxYkUO0NCGjx7dvwpkwR5OTw0YMKjH5s2b4UAvBK4BlS8FpdKfzRev&#10;Z4baGDj0c8rLBXa6urr3hw8f6XXtWuiARYuW2mpqap2HX14oLK8RMqU62tq6N7y9vVefOHHiAJX1&#10;TSIWi+FvbNR4YRibhfDsbRCt/n6I6eL/IU4ndiJekbeRVleOImZB8xD1Hr4IQ/2jseS+KYi8wvZF&#10;p29feuLVY8/LGXOsqewWjZmZMwEU1h+3bt28nZWV2UNTU+Nlt249ul2/fnMOFGJYJzc3q2dJSakd&#10;vNbX1wvftGnTdXgN2blzpxIwsRvlTKkv1sgjRozo8OjRA6CJsAp3d69+wIQOp4qg39zl3r07p1u3&#10;bv37kCHDtsHGXlxczH/7NkIlLy+dHxWVrOLm5matqalzaNWqVanU275JgP/TC/g/sDOCAxvhoAN7&#10;C3rabNDRFYEX1DAYSLOAhaIGytSA5tYBaWPwgqY4PIjdANTTAZ9R7xVbhFgiN7vLIt4gxbcfImXP&#10;IxDBm2iEBPnfKnAlGY3FzmaYGf2D+Hbe5r1sVlW4nZZI3759vRMS4vfp6emfsLW1/Rto26rIIseO&#10;HVMJCvrlkkBQBo/0ldrZOUy5du3annelCBIcHKxy7dqVRZqa2jvBdRyV/Vl8kSDDMKEXLlw4lZub&#10;3dPe3nETaMyzK4+ihAwZMqTL06eP4fLLIpAsYzBoLBSlsUiSYIPGzAJtVmxpaTPy4sWLV9+949sF&#10;tD+4kdwyLS3thZGRUVF9zCXwHvTRo0dsU1NTJS6Xq8xgMDSBINsCYXcH728FqsAFB/pA6LnyN3wK&#10;cJOlRSVIRXwSkn/+KlJ8/wnwtVOBsDfqdGWzQSCIhKmnfZNpa7vA7eiWSBRYoVRRiwLuerKyshrj&#10;6Gh24X//W1xj0K579+59YmNjQnBcxuXxeAm//faHO/CNS8Bzx0aNGub55k3UL0VFRb6GhgYhP/44&#10;e8qX+M1fJMi9e/ce8erVS3jkKRs0xCQLC/N/GAz2/rNnz8oXd7Rp02YeMD1WgUZZqwkPfOkdKiqq&#10;Mxt7cvx74NKlS6yePXsagEtzYMl4YjjeFcUwRxIntBg8bp3PTZKTh5S9fI0UXAyVC7U0J//bHBHn&#10;sNPYDlZL0X6+x1vq0s/169drFRamosuWra2aToOGRZs2XiEZGZmDwTVuZWWz7NatW78vWLBAJTw8&#10;fFJycsL/hMIKXRUV5VeGhia7jI2Nw79kt9RnCzKw7/kbNvzzuKCgwA4OaFHZuIaG5h0/v54/AU0T&#10;UVZW+iA3NwcGLIO9qbxHBT9K/pfD4ZT7+np32rHjcCRMK/g04Lah2eeu2CMEOQkvKpmo1qE1j2Ns&#10;iKAMOniKn36MFclpSAHQ0tmHTiLitAwg0N/WAiu4rptlYbIbcXFe1HrzyhZ1eNrHgBFxbt68fkUi&#10;kWgBSytr7NjxPuCaeeHCuY35+fk+dDpDZGJivMPTs/XKv/76Kwc8X+h6fXZP+9mCPH36pNadO/co&#10;2bx547jk5OTpMpmsarQWmIIS4PsGm5mZRQD7P0VdXb1ER0enlM/ni8CPkYAfhsFBsG7dumWDL//N&#10;Ltv7GkCBjvx1u035+eO/M1T4AzS7+9LVunZE+K3sgVAzqFq1Q0gkSOGVm0jWwRNI6cPnCCn7JgaH&#10;q6BpqD9mt/aY6rZnXQSV1WLx9fX5Jz4+fha8tre3348gWHR8fOwi0PyVtLTUw1xdveYBZXinPi5Y&#10;ffhsQYYNivoS9Hf2fvSyvLw8X1Aij3kEyglVVdW3xsamQRYWFhc3btyoMJ8bkfV+fqx2TO1e4tj4&#10;ZUSFyJFraoRq9umOqHf3QXgOdghK+/iEBJzWKg2LQDKD9yPFdx/J098CsPNHuZw0rqvjfPfT+060&#10;VCWwatUq/eDgrc+kUqk+kAMS+McF5eXlqiwWS2hiYrYeKLZ/Tpw4AceNGkWIIZ8tyO8zatQojdzc&#10;3BGJiQlzRKIK+VI0CNDOZbq6+ifs7Cz+2r37YFRAQID+8ePHoSZWHHPaCDwe+YMZGhc7V5yePRLF&#10;CRWGhhqi1MoB0fLvi6h4uyMsXe2Pmt5wPrrk0TMkc9dhpPTxCyDQH6ykbZGQTEYh00T/j9Qfx25u&#10;7IUVjYGvr+/suLiYNaCNV85AyFRUVJ44O7ssPXTo0N2maPuNJsgU2PDh/g5JSRlLMzMz+hAELj83&#10;B/akfL5yvI2N9S5tbV24DnUZ+DHfll3Xglk/cybLOy6vF56Y/Ju0uMQBQ4G7RaMhHGtzBGpprf49&#10;EbaxAYIyaze98bJypOj2fSR90x75gpNvYVCMwLAKjpXZyvxWJqt6tTBrr337djdTUpKBdYogTCYz&#10;z9DQeLudnd2Gbdu2Ndna8sYWZDnAmqABzTv87ds3y0pKik0rB8PodKzYx6dL97179z6TV/xGgW4F&#10;ghzHkOPHaUhRIr3UdaQRTVZsRkoKlQlhsRIpLeUh4kLwt4RLY6oLaMr6RXSuQZGEpl4kY6gVlqdF&#10;phjIcsuQzccJ5DaJg06tUUysVwtXmAuuhK6TZmb3AaJcZVszNNQR9R6dEL1xwxCevTUwu2ufqpaV&#10;liGZ2w8gmTsOILKSGrvxWiRwDzTX2eGvRFUkaMiJExVU9lcHtP3JT548Wq+mphHu5ub88+7d+6EW&#10;bjQzujaaRJArgcPywBdYkpaWOkEmk3Hs7Gz/CA29EUQVf3Nkvzqsw0o51ZZe/NoNZalbk6TYmizP&#10;saKR4hrry+tCRqA4xtVJQpn812RF/htCySQaMe39RNl1VgJ44F/k95E+PvQwnv48YcSbpagMrzH/&#10;jNLpiLpfZ8Rw6miE7+YM7Kfa/Wg4F528ciNSePUmQkpbvuHEsrHYVcRSntUj9GCNqBxfC9DRMwYM&#10;GDDI0tLywvuRQpqKJhVkyOTJkxkSiaRzVNTbeX5+PUctW7Ysmypq8USd2cnXJc+706TZ3giB90DK&#10;05yBGlCiYY27NREnUSmKoBUIRyMGYahfwbkqd0tNR78wdhzyWSGOjh07RjM7dqmzOCJ6M1laZkVl&#10;V4FxOIhap7aI/uRRiLKni1zA3wcuJCm4chtJXb1RvoGjJUOQJM6xNtuRqa7z04Bzu1u+KdEE1FuQ&#10;g4KCVFNSEgdlZuaIkpPjs3V1DctsbW3LbGxsyrS1tctGjhxZ/jEnPihovj6dznVeunTZFSqrxUKS&#10;zxmFJ1ZY07GSnpggMRDBxdYYKVGhipscHI7M0thwy2cGoWp/is7kneLmqbxBx324p7suoqYtdC+4&#10;cXuDrLi0TW1hhOjqqohGry7A5B6O8OysEPR9DU2SiBBo55TVm+XTVqS05e7AIlBUwrY03SLUM17q&#10;e/zbDy/UUOotyJ07d/ZNSko8L5NJoRmJczgcAZPJKgHPvkQikZWKRBUl6uqa2QYGBpk6OloZwB9O&#10;j4tLyigsLBSZmJh4DR8+/EhLHGGs5P7O8XxHHUFbrCRqFCIt80FkAgPae/G2vwY4xslFmby7BN9p&#10;f1oF8cBxSMMCEb6attBccO/R37K8/N7gx3yoegEsA11EO7A/ojd2GMLUgWcD1ASObsPFJGn/bEdk&#10;RS03YCaJomKOjeVajxnDl6EtuK01BfVqqHBwx9fXZ0tCQsJUKqve0Ok0kaOj46Tz5y8dpLJaFOTz&#10;YEZZaZQXknF1KSLK70LDam/sXxuCRGQIS+uZTN1xbWg5eT4wsP7hgR9OmKBOi8paI4pPHlt9EKwG&#10;oM/i2lggZr/MRVQ7tqnV3C59Fo7E/g/cpsQUubZuicAoJEpernPdzu4PbuoBppbEx1cNVGPGjBn2&#10;AkF5GyDQ8Mbgurp6t0xMTO/yeNw6tQOPx3vl4OB8mUq2GMBPwQqujG0riNsegiQcukuT5PdoqUIM&#10;wVCEjkny2tAybx7rKY0NLboy2hf+Bqr4k7TdtaswWZ/7A9fJbgOV9SHQjI6OR96MnIHEzlqCiJI/&#10;3Iym7OmKOJ/Yhaj5tpcLfksEI0mu4NnLNRFDJ/Wmsr4ZXr16pVbfZ/o+9Xoae/bsMc3OzsZOnTrx&#10;a1ZW1kglJaVMX98uY1NTI8McHNrqFhQUdLl799afdDozSyyueMrjKakDs1s3Ly/X2d3dbd7p0+c2&#10;go9pMb1j5oXxJsrlrxcRZanDaSjeYmNHfwqgoStInsl5qarLbxo9d76hsj8J6TOG/Yxe9mtFZPT8&#10;j2pmCBBSpp4OYjx3GqLt3wfBWDW3WcNpqtS/tiLZ+0Na7qowFitPqb1bd9fDO19SOS0OGOPuwIED&#10;3aVS8WAgVx5Ajgw5HG6JsbHRK+C6XjQ2Nj20pZ7hhBvUrc6bN0/31q2bm4BQD+Jy2Rlt23oP3bv3&#10;0EM/v+6zY2Ki/7Sysp127dq1/WFhYewjR44opaWlzCeI0uATJ67FUx/xVYGnOJTR9/ZBSt4GobJy&#10;B+DfN8tpDU0JQePFEzyLFY8r9EJ6jK57+oUMCmI/uxH2a0Vc0mwgyZ8cfce4HHlQA6PZU+ULSqpD&#10;VIiA33xCPhCGA8FuiTC01cNIX9febTZsaHExwUaOHGmWlJTwc0ZGxhAcx2sJvIGKdHV1LrVq5fDL&#10;zp376+yoG9SQHz58KBg6dOgDoGkdS0vL3LKycn0jIl7FREZGzqbR6KVdu3YL6tq1a9n27duljx49&#10;Kv/112X5yclZiREREV99MjLhcF8dOnZjOVoSE0QjRcZA6XyWCdPSQEmpOiLO62bIEpn8b0Lf138d&#10;egHX8H6UZXfuyLoO/v2BWmmCJl5c4gr8yI/eBziHXP4mBil5+Axhmxi+Wx1GmdRw15WSkz0QFk2k&#10;9PFzeZCDlgZRXqFPE0iUpvb+6db2sAstZsh99uwJ6k+ehO3Pysr2B6Y0G+ZhGCZmMBj54K7nMxhM&#10;MY7LeKWlpQ75+QVtJ02afO7evXuf1Myf5egEBQXpnz596nRRUaEXi8Uqk0gkbAcHuxWXL4e2uMUe&#10;wPVD88N+tmG+PnGAjhd7UNnfJQRDJQqY2tPU+h6vcyXR46D1ysilC9tFyemBtH+3oX4UGp+HmP4y&#10;D9EdOvDd1kkKuCUy/8I1JH7OL/JAgi0NAkWkHAfbqV43Tu6FyXe5Xw8guGj37l1XR0dHwxh2dJDG&#10;tbV1HquoqG4ICAiIaN++fe6tW7f0Lly40Cc5OWGeSCTWsLGxWRsaemPBp57pZwkyBNj3ur//vuxy&#10;cXGxC41GEzs5OQ44f/5Si5onhjet8PxAP2bRyx2YrLymbfidgiPMckLba4pK39NHwMP9ZMMNnbFQ&#10;Q+lx2F5Zemb9TtcH2lhv7FDEdNEsINjVhhZAb1l0+yESPXUegrfEpZ1sdi67Q+t+nge3PKFyvhr/&#10;/POP499///UItE14A3ETE9O/Z878MWjIkCEfLDEdNWpU1wcP7p8C2hnr06dfx82bN7+gij7gs83L&#10;wMDA7H79BvirqCi/BDY+KzY2dt3kyeNbjMa7dGk9q/REh5mMvKeH/ytCDKEhEh6WfX932ZmuS54/&#10;n/zJEEHdNq8soFkaTKdraz6gsj4NENisfSFI1IT/yaN7VgEEHK4Us96wHKGrfjTO4tdDJNKWhkf+&#10;CafhqJyvBlCAbQiClG8m0tLSOT9q1Og/axNiyKxZs+7o6ekcIQiC9+pVBNzb/FF5/SI/8c8//0zo&#10;2NF3HJ/PfyUUVtjeuXNvz5gxYzoFBS3pB7UhVa3ZeRgym9NBcHwxWhK7goZIVans/ww0DGGiBa8W&#10;2cQ9//t1yKcbr1fI3jTMzPh/KJdTv+CHBIEU33uCxP6wCBG8qna+HhBm9W4+iGnQfISm3PKOtZLm&#10;F3ZkpuRNBu3yq46NAOvVG9wqGopiEj09vc1Tpnz8qCR4tI6zs6t86jY/P7+Hj4/PRwcnv/hHbdmy&#10;5aW3d9upSkpK0UKh0PHx44dH4+PjTb7WZPyl9X4se1r4fKQ0Zh4NJesOWvedgiEkiyxPn2CEh/9R&#10;GLrgk0tMvc7uf6Hm5TaPQNH67SACmrnsxSskbvZSpPT5v7M7cImnTkBfxGj2FITGlSudFgNo6Axh&#10;XPrMiGGTPamsrwKDQZPfGFVV5URjY+MYeeYnAIIvH+QSCMp0gBVsJs+shU8KsqWlJSs4ONgWvIz9&#10;/Pw+GrN59+7dj6Awc7ncVJlMivbvP+g4VdSsgPaFtTfG/ocVv1mEoUjLaklfAdCR0VFh+iR6/s1f&#10;yT1j5KOjtQE6XWJ6yPbTPGe7tTAcLZVdJ3BEO3bGQqT0yb+uG1wRpj9hOKI/cSRoXV9V+X0AKhLr&#10;C9/ELoPTkFRWs5Obmx8FTGtwj7FyW1vbutbPY9HRb9uCR0JCgZbJZB/tkD86/RQUFGSZlpZ67tKl&#10;Cyvu3bs7i8vluHh5tb779u3bMspsdgOq32XkyJHiS5culb58+TKlRw+/1+rq6tLff//jxLtPaT7g&#10;dxJceDkHyX28nIahioPTKECHhpGSEg8JV6q8/ETGjWXLltU6AJYCjObg+Dd3Mw+eaEuWCy2o7DqR&#10;lZQiRTfuIsrtvN5FIwHA/c58VydElJyOCGNaxBKCKghhhVFebnHyjrjIrxL3q2PHjtqZmekD2WwW&#10;wWSyjr548fHpwrFjx3bPyckZr6mpsWPGjJmTZsyY8dGzwmv1Y4H2Vc7OzrxUUFDQjsqCgkJaWFhu&#10;t7GxnRMXFwsPXxsPsmlAC+cZG5v+Buz9AzExMVw9PU3T06cvfHR0rSmAmrj4rP8get6dQ0AJKIS4&#10;FggSFZOq1suV/e//RmXVyov5v1kJT5y7SQorDKmsesEy0EPsD26R76KqRJyVg0SNm4UIXr6mcloI&#10;ykoJtKlzvNrO/bxtol/C5s2bjdau/StMKpWoOzjYT7hyJfSjxyT98ccfLkCm0vbv319Yl6taqyBP&#10;njx5ANDEJ+GblZWVk8RiiZpYLNJgsdhRbdu22Xf79u3fgFxXCQydTi91cLAbdOHClRtUVrOSd7yf&#10;B0vw8gyNqPjPjE5/DgRCLyV0O45Q7hVyEUU/vmT2SdfBk0SRMeuBn90g94TnYIPYbF2DcK3N32VA&#10;XzriDRI16gdEkpf/Lq8FACxbgmtl9YfH/TO/fo2xnK5dOy8HAjqfz1eK6dKle+DGjRs/qmnrywdO&#10;DBBQ2pMnj/pCU1Vf32CHv39gzzZt2g7mcnmvcVxm8Pz5s5mgGoFhWCKDwYBHopDAdlfOyysY/e4T&#10;mpf002ONmKLEfxRCXDcYIlNGcx5tyr08iZK02kl2CjzIMtQ92xB/GQJ95oSf/0AkQBPLAb0F39kB&#10;MVn8v4+GF/oawHXmFempM1/M+8OYympWjIxM1sH472VlArvbt29tnjZtmvxsqC/hA0EGH6oBfqcn&#10;h8Mp+uuvtYuATxV/4MCBO8Ck3gkFViAo13R0tP9j69Zg11Gjxvhqa2s/he/LysqyBs+9WUc3ru6f&#10;y1MWRS6jS3KqXAAFn4ZGVphwip5sKQyd/NGBkyHrhlRgrSx/pXHYDQ4NUvLgKZK6div0Rd9lACdd&#10;O7Cf/MC5lgQqkqhJHjz8wQfxafYdb3v27Mmzt3eYbGCgf4XH47CBXHlBxUkVQ+ju7u5cHx8f1aCg&#10;IMMxY8aowqgvVFmtfGBa9+rVq+3r16/uWFpaHr558/YYKhueYzM6KurNPl1dnetPn4bB4yPlgybO&#10;zg6jCguL9tJo9Bdz5sxtP2vWrGbbDlN6sutEpChyCw0lPh2ZXcEHECq2y5U2YkFotbO63ud5t4AZ&#10;5a/ebMCQT+yUqgWUTkOMf5qJGM2cINfKEHFWLvKq3yj5SRctBZTDLuJ06ejlvmvdVxmRqxTeSvMe&#10;KsJx48Z1i4+Pn5CdneknEomUQBnK5XIL1NXVTru4uO/ZsmXL40rZq05tpnV3+IGgctL69eurppzY&#10;bKYDyJOy2by91T8IwxgVwMzGgWZObk4hzjs32RYpiVmkEOLPpCRxetn/NNtQqVqRONofYWho3KGS&#10;9YaU4UjG5l1I/oXKY4ARhKWnjZgFzW1R88tkhUhN9ibqBxiwkMpqVoAcwVMe5EIcHBysCbTwuZs3&#10;r59JSUkKEIvFfFAmF3ShUKiRnp4x8cqVS1f69u01Bh4cB/OrU0OQ16xZw0tOTupAEASalJQ0a+vW&#10;Tff69evzW6dO7bvExsZ3YbGYOe3atasRylZFhW8FBJ+hp6d7m8pqckjyGJNVHrYYwSvgCYgKPgMM&#10;kaiiZa+XfGrlV9t1ywppFiarSTq9wZEgYTjdlNUbEVFKOpWDIBrAvNbo3bVKS7cEpNl5Qx6rWX4Q&#10;oLA5mT9/hv6OHdv25ORk9QKyJJ/vB39JoIlzlZWVX/P5ypFcLicfmOD8yMjX//B47JGguMZNrCHI&#10;T548MQFCLD+UTSqVqpaXCz3Dw8OXpqSknS8vL4PHfCLZ2dl2fn5+hnBTNEzjON6OzWYXYRj9MUw3&#10;BxUXD/ZHytMGtoSYWt8ypKTI1whL/qBRVCeZJbrD0NY4SSUbBIy+mfr31qozpuDZVAZTx8hjhLUU&#10;gFbWxYryh3zqHjQlULvev/90fk5Obh8od+B7EHy+0mtnZ/ufvb09e02dOr3Hjz/O6uHk5NLb0NDo&#10;HBBmXlJSyqzZsyfXuIk1BJnP59toa2vB0Wg4v1a1fxO8GdpDdJFIbHj9+rVTGRlp9377bdnesWNH&#10;T0lPT2/DYNBjJ06cmPiudtPy8uoanqzo7S80lGxQLGkFHwLuIQMVxP8v4+xIayrrA2Dgd7az0zqS&#10;QWv4HkWCRPLPXEYKrtyiMuAUlS2iM8K/ZWnljCz/l1MXw7Oomx0tLS2j4uJScEPkWhi3tLQM7t27&#10;X49Ll66v2rfvcNjMmTMzp06dmnXixImnQ4cOG6WqqhItEAgc4+Ozaowe1hBka2vr+PHjJ3Y9duyE&#10;ea9e3QKA37tdXV09CfwDVdMQwGzHiouLTUtKiofduHFjG9DI6traOg/79OnzyQ3tjYV5+fVRiKjE&#10;lkoq+EJohNBMWZoyiUrWSlzvdm+ZutrHqGSDgAEHEpesQKQF/zYPvVEBiJKLA5X6+uClAjtZSqwf&#10;lWxu+gHBNITHKtnZ2W+ZPv2HmcDFzaTKajBr1qxSVVW1vUDk6VlZGXLhr6SGIP/888+R48aNE3l4&#10;eJQEB+89u2DBz9OtrW2dhw8f2d7ExGSFhobGA6Ct3/OXSEJTU7tZguuRz59z0bLEn1pykLxvEXBP&#10;h+WGzvioVoZhjJW7tVtL0GifFQZEkp2LpK3fUXWmFENTHZjYY1vM3DKcVxYnpI07s2pVs2/bEolE&#10;8nWtamrqqW3btlsC7vUnD96CWhv+LSkpqbGrr4Ygvw/80OPHjwtWr1798N69B4t9fbv0s7Cwat+m&#10;TZt5Skq8UPDKBF8gCWjlKOotTQb4AWhJ6tLRmKz4oztAFHweJC7RZRe+mEgla8Vu+a9vWQZ6p6Dm&#10;oLIaRM7R00hF3L/el1rHNgjfw4VKfX2ICpGT7u3wZt8ZBRSj3IXV0dGOXbZsWak88xOwWCz5Sadi&#10;sZgNZUKeCfikIFcHDpOvW7euMDQ09CUwvdcGBg7r5+np3VNNTe2MoaFhHlWt6dg7QIUuTICryhQ0&#10;MjQMxZDytFGFz1d+dKUTeP4Ez81pE4phnzXFCAP0ZWzbXxXbi66mguiNG/rJc5ybE1QqU6YJyvpT&#10;yWaDxWLIQ6oA57XO+zplyhSv9PT0IfCax1OqsY/5g7sIpByDI2nwL5VVK6D3EO3bty9SQ0NrZ3Mc&#10;Yi7UVfZBxUX2VFJBY4OLtOkJZ0ZSqVpx3LbmEUNbM5JKNpj8c1cQQcS/ASHVu3RElFo5UqmvT0Vq&#10;dq+3G/dpUMlmQSrF7zAYTEFaWmobGD6Lyn4fbOHChe537tzaDkxxXSCbhIWF5XGoXKnymoI8ffp0&#10;h06dOvxNo9EOt27ttXHChAleVFGtrFq10Khv375Nfigb3EtL5D39Kmu5/ytArYxKy8ZUN9feB2pl&#10;TFVlN2g9nxUVFRdWyI9sJSXvtDIM6AePem0pgO9lVHz8dBcq2SwYGxu/UVHhh1ZUVKivXPnngTVr&#10;1lS5jnBZZlBQkEv79t6rjh0LuVteXi6fAlZWVol3dHS8Lq9EUfXQRo8e5vXo0dPjQqHQCM5nwTwg&#10;0GXu7p6jTp48eVZe6V/QJUuWWD558nA+qLUEmNtNdoAzJP9ULztmceQjGilqtsPU/ovgcMO7zaQO&#10;yh1XfDSG17Nt2/REfwY/QUCjp7IaBF1VBXEM2Q408btRaxh5M6x93383WnxlOLYWxz3unAukks3C&#10;5MmT29+6deMkHPgCnWWZvr7+Wy6XWwYD1hcWFpqAzpUN8uUyyWQyCz09W085cuSIfHei/AMAco0M&#10;zejXr6MXgQ8yrhRiCI7j/KSkpKXTpk1Tg2nYW0+aNMmiW7cuQYcPH7pZVlbuZGRkVL/wMJ8J/DfZ&#10;pHCgQoibHrjABk2/NNzH5+OzAp5Tp2bRDfUuUskGIysuQfJOX4IPVp6GSza1A/pCdS9Pf22ECSkd&#10;iy/ck7f35mL79u0PO3bsNAaY2HmgvfMzMjJax8XFdQVCDKdZOZVCzGazc1xd3WccPXr0THUhhsgF&#10;efPmv4yKigrlI3ZMJivTxMT0nIaGxi0g1GV5eTkuRUVFpqNHjzbo1avHnHv37lyMior6RSqVGBKE&#10;LM3Pz69J/eM3x+aoIcKMb+4cn28WWXnfQ+MHfLLTxLjcs5+zbLOSwmu3EVEaNVUK2qh2QD+Exmsh&#10;a7BluGrcnn0dqVRzQezcufOqt3cbf2BqhwCtm0GnM4QMBkPAYrGKWSxmqrW17WZHR7tegYGBMIzW&#10;B66NXJBDQ29DO0eNxWLndOrUcez9+w/6L1q0pBvwl+eBHoLMyEhf+uJF2OXIyNdrgJ1uU9lDlJWV&#10;5gUEBDTpKRJa6H1jUlbRclYPfOdg0hIjvoHhJ8dG1CYHhAH1/e8i6gZSkZyGFN3+13rnWpkjfPeW&#10;MRWFkiQLT0vrQSWbDahhDx8+fPf+/YfDhg0b0cXGxnaoh4eXv59f935TpkzvdOPGjR9g5J2PzTPL&#10;BdLBwW5aSUnJZhMTk33gg8ZXqm0gw5i1tWUaMLlrLF/j8Xh5qqoqx93cPLcA6nWA2OdSem7AVFre&#10;g61UUkEzIGVqr1UZ+Xr+++ZbdZ6277NTHJc0gUo2GNWO3ojD0e1Vh6vD85cTfvqtatHI1wRTVclo&#10;G/3AGPz+Twb4b0nI7yJwrq3Bl0bB39vVHx78Ifr6BnHwGgg1oaKiEmln5zCve3c/pzlz5v/Y1EIM&#10;OxK0OKY7lVTQTNAwxDPu8o+fXOWEIbQLBPp5o9cQeIRrRXy1BSI+bRC6erO6ph+FKC4xSNyyr+XM&#10;i32E58+fM0JCQuTWk1yQcVxmTZIIUV5eUQwKajgrwF6vUFLiR7i4tPrR0dHZ7+rVq39v2LAhp66l&#10;ZI1BwZNf9VFCpJg7bmZIicCJlRumRSVrhe5iGYHxuClUssHAtdfVw+jC4H18D2cq9fXJP3bah7ps&#10;FoKCgtgzZ86scc+BIkP37NnDPnTokOaKFStMJ02a5NSxY9s2FhYWfl27+o5aufKPn27duhUA68Jt&#10;U6iDg21MaWmZpZKSUgIQ6gw+XyXFxsY6isXivBGJys24XP6zLl26RA8fPrwMaGl5Lww+1HfHjh33&#10;wGWT+chFB9w70SVZFzFE+p8NNP+1wPW6DFLudfQ0lfwA0G7o9809ziNC0WdvNoAnU9jv3wRNP3k6&#10;+8gpJH7er3AeTJ7+mjD0tI+2njZ0NDplSrOc4rhq1Sp+WNizXzQ0VOPy8op1c3Oz9bKyMnVxHFfj&#10;8ThKJElTIgiCL5GI+WKxGO78kythS0vry0CYe6FXroSoT5w4OwEIaK1Hq2AYJlFTU4WjaGkCgSBN&#10;S0sr3sXFLQ741B33798/A1RpOkE+1mEisyx6B5VU0IzgfKu/lAPhOoGP87znkN8rXrxeQiUbDNw8&#10;4XrrNMLUereYSvA6CnkzdAo83kWe/prQNNSSipWUXHo9vVLn+udGgu7u7hqbm5trBjpJGDkE9mbQ&#10;6pX/JQiSgMsyNTTUYMBLZkZGBjT9MT09vedPnz73xN6+zTDHMNpHw+WAXoBZUFBolpOT07G8vHxE&#10;cnJy0Jkzpw6mpCSBXoJs0q6TxuQqRqu/EmRZCoz88sntSeDhP/zoaFg9wAXl8siblXAtzREmMLFb&#10;AnhBkZmht2uzRqCxsbG9q6Ki8o+SEm+xk5PTlMGDB/kvWrTAZ/v2nY5nz57TjY2NNbK2tv1fWZkA&#10;huCSa+T8/HwDaH6j06dP9wNaNpfBYDCTkhLsXr58aVdRUWEOpN8Q/DUuLi7WAZbPu6FFCrgDRlVV&#10;dembN1F/UllNQulB+1CaOK8rlVTQjBBMtSdFWlN6GfvN/ah6fNR1kBWenH6PLCvXobIaBmhYpktm&#10;I4Yz4FkH70j6ZRWSsf0Alfq68Lu0n+hyOHgXlWxS4HLMgoKCfhoaGudqG3+CSnrIkCFjnz17skYm&#10;k8lNGLjy0snJ8c9z5y6uxkDm3WXLlr1csmTJ41279uwJCwv/acqUbiO6dOnaW0NDs62hoZFn167d&#10;h7u7u/+uqqp+nMPhPFJVVUu1s7NtcKjUhhB1fycflRR91jJABY0Bqc0QR31yYYj+uMH5CJ2RQCUb&#10;DkkiZeE192Aot/GompL62gjCIl2hAFHJJgUKL3Bdr9UmxDCWXufOnYKePn28oVKIgaJNdHV1mRAU&#10;9NvfcKapQV8S/qiDBw/y09LS2gIfWQIc9JtUUaOTd3+VDSt24y0aKW4ZttZ/DBxlCkQ0jY7aY16F&#10;U1kfANoDdt/E/SAiFn/2zgeWoR7i8fRqlfBCU/t14CREWtAC/GQtjRviX34Y4BsYKD8R8WswadIk&#10;vdevX/2enp4OQ1PDXYmEioraU2dn5zmHDx+GoXHl3k2Duj74plGjRpVaWlq+9PX1/fc8zSaAIUpT&#10;Af/eR0+AVNC00EiJEo3J/2SUPDggwzQzTKKSn4UkOw+R5Py7nZ2hrYEwwaslQOK4hdKu0K9y2DNU&#10;mkDWrF++fLEfCDFceAOFGNfXNzjTp0+fIUeOHHlUKcSQBtswwLFW3b1750JNTc0mtX9IUSYPIRUx&#10;q78mTCW9Ok/455ibfllwd5JAxKn/Bq1naKgDLf1V4uB9gKygyLiiOPuT8+lNxeTJkzsBf/hidnZ2&#10;5RgR3qpVqxV2dvYjgCVcdSg99K1fvXqlVqcwQvNp+fLl1h06dBjbqZNPyO+/L4uNiooaBXzmJrV9&#10;sIosHkLgCkH+imBMZp2RSqUo+vk+MgToFHHmv1vaoYnNs7ehUl8XGMtL2cGsWWNew6AeQONOvXHj&#10;+rHy8nJLmMfhcPNcXNxGjRkz7td9+/bVOFN5x44d7NOnj3esVZDh5PTAgQPdevXqNdPNzeXqrl07&#10;bqWkJG1PSIgPlEqlWjDOEDSrqOpNAlmWxQOWhEKQvyKERFLnQhzhs/h0AsM+KygfBCiKGoIMYZu1&#10;nDFOtKhULkzNQXBwMBfH8T9ev45cLZVKNGEej8fL8fXt9KtYLE5ZtOinLkChjhg0qP/cAQMGrOna&#10;tfPBgoK8C6Ght1rJBRlq3Zkzx2n5+fl59+nTK2jPnl0X3759fSUyMmJDfn5+V4lEog/qyIUK/CXp&#10;dMZnP7j6gpEyJRr28YPYFTQ9KELWKcglbK6Qzlf6fOsMCjIMKkDtT4awoWndLGPFdSOIiW82jQyE&#10;2CYtLeVHHJdV+eVAcXLv37+/KDk58ZJYLL0E/h589uz5X2Fhz+bFxsYGFhcXe3A4HANs6dKlvp6e&#10;7usePIi4HBX15nZERMSvQKV3EAqFVb4BkF0ZUO9p1tZWO5WUlCYzmcxHVFGTQaBMRcjbrwyK1K2R&#10;MRMSx1jvh0huGDBcbvVdT3DFF8aRn5zy1cHLhUaX1l9qlkFXFRUVODqOA2sXKkpgQqPlQBOTIpEY&#10;U1VVS7C1tb3i6Oi4y8bG5g8+n/+Dqqr6KDc3jwBHR5tY1MvLMzYrK/ODXgd8mExf3yA6PT3NzsDA&#10;MGTOnLkThwwZIo8G4uPTzvvOnQdNekRMYbDWKDpG7lMcC/P1IDQ8V/MHXFpAJWvlyoQJ6irhybdl&#10;GdlOVFaDUe3gjTgc3io/UgYiTstEIgeORUTptcZpb1Ywbc3zbX9YOxSd4tHwkzYayPPnz7mLF/8c&#10;aGFhXmRlZZtrYmKSi2FYLjCj5ZE2P0ZISIg6BvzdylA9uIqK6mMNDc2/+/cfONTfP9B88uQpg4AY&#10;STCMllMpxJCmFmIIW0ldhKBYk++wUvBxSBqnRsjV2rCy8sIxFPsijSw/G6raWk+UxUQwpa+/T4bk&#10;clLoDlY/N4cQQzw8PIRXr4bu3bIl+Ozs2bMfDRo0KKEuIYYA2SzESJKA81MQDPjCBlpa2rSUlIR0&#10;oL4LVFVV5QNawJRucp/4fUR0vlghyF8XGg2t8xigVHM1GLPvi+K2EVIpkON/JRml0xGM/XVNa5JO&#10;E3LdXWZ7Hd3Z5IcvNAaYpqb2YTs7h2lAGz+RSMTq0dFvZ0VFxZzftGnjqWvXrvmTJELjcrnNdu5x&#10;JRhDU4QiWJPtrFJQN1KJpE5BZpEkDv6rMSXSUEggyDU0MuPrCjL4QSTT1GSd+4md54Ff16SzM+8T&#10;FBSk/OOPP+r8/PPPWvA1Z84c+eh1JceOHVMaMWKEIdy7DJUvlY1gIGNTaGhocFDQr92cnBxHwKMb&#10;gWZmFBUVdr948fxK4CszxWKRzdixY40qD1jeuHFjk8/YEwyNCgRTCPJXpTyvTkEue5oKp1u/aHaB&#10;kELD619JxoBGprHlp/Y2O3BDEFNb61briYP+AELc7O3v5cvwlQ8fPrhy48b1i8+fP92roqJSFZp3&#10;+vSJLqtXrzry5s3rW/fu3b3k7e21Egi+XBaxbt26yf2gwMBAwfnzl84+evR44LBhI9qbmJhu5HA4&#10;8gcZFxc75MGDexFSqSh4woQJgyIjIz95el9jINP0zEZI9Kutcf2vgxMIIStJqNNH5mEEFOQvG9XF&#10;a/rICIzI/JUOeKOrqSSxenQdj44b90VWxudw5swZfkRE+LCcnGwXBoOZaGVlMwEI6hZYFhwcbHzz&#10;5t3LoKxPQUG+JXh5ZGZmzj9//uw2uI2xtgUhxKpVqyLu338wu2/f/rb29vYL1NXVI0QikXJaWvr4&#10;a9euHE1NTW7ymCyZpeqZJC5VCPJXAmUoFSBqznUKMl0kREmE+CJBhrGtkeqTE1CoiWa1aOWgyvw4&#10;tpPzEPe1Sz87hNGXEBkZ7orjBFdZWfmVjY3NnC1btshXysBlmPv371lWXl7+wdr3vLy8ngcP7hvy&#10;0SWacOXW2rVrc69cubbGycmyu7d321GqqmrXGAyGCNjmTR7+xKXH6HKSrfrvIlwFzQuNmSHT8q1z&#10;oQdXn00DgvdFDi1NWRlB/z0XASGBEMNXc4LylWIZduYT3U9uf05lfZSra9bwXk1b2BXIQaOaDbdv&#10;34eryGhGRkbndu3alfUuF0EePXqkm5WVMxheA7mU2tvbTerYsVMfIyPDMyCLLpXifh8V5ErAG8mD&#10;B0/nHj9+/IifX09/W1vrQGtr26pF200JxnsXwVNB80PiogydLlZ1+sg5T95iwA7/IoeWrqwEGlq1&#10;pkiS4N9vPkFGlZQSGbaW073OHrpHZX2UY9OPKamevr1KGB3jAmSjUWdVkpKS4CIsmrm5WSSUu3e5&#10;CBoXF9dfKpXIV3sBZRqlpqZ5/tChQxctLKwX8Pn8TIFA4F2nIEOAamfC0JurV68WXLx49Zqent52&#10;qqhJITDs3zgwCpoXjl4MigbWOe2IZhXTCYlEmUp+FjRl0Eara2QZXnXQW5PD42aw7K2mtr5w6EY1&#10;4amVWwHTlUxfH1wuSUiewfP2CKOyGw0Gg0YALU+yWKwqlxL4xpzMzIw+VBJhsZj3jhw5It/36ejo&#10;mMXjcWPLywV1737q1avXqI0b14f8+OPMg+7uLvOuX7/OX7Ro0ZdtXasnsvKCtzhCa/apLwVArlSt&#10;XlGXn0SancqRFZd8XqgfCroKNK3/bYqEWIzISpt+eARV4mUrebqN9Dx/MJTK+ihQiPl5GWvFMQkz&#10;STpdlBEXHkEVNRrApC4CnQmRlpYJz3ySExoaalRcXNyBSiKenq1PwzpUEhgvKFFRUcGruntQ4wLp&#10;t929e3fV1hN//4ETIyMjdiQnJw9IS0sNzMnJXbl06aJ9QK03SyRxsW7PaITGSaOSCpoJnMQk0pLs&#10;ejVUgy6d9DDi3YaazwUeel4dEggyLmhaQUZV+OHcAf27uIQE36GyPsqTUTM0OKmJweVv4ybCNFNf&#10;+1XMS8EXrWarDUdHB+iy4m/evBq3aNF8t2PHVgPfOGsxMKuB74Eg6urq8bm5L6oitjx+/FhJKpWa&#10;crlcgVyQJ02a5Dlp0vhLq1evvLV8+Z93O3fu/BuceE5OToHhbqtGJDFARkZmrz17dsGwI02OXuf7&#10;GcDwiqWSCpoLlvrbHKlZvc52wjDal0WaBJqYbWRAJd6Bi4AgN5FGBt63jG6od1rq6dnPbe3it8Cg&#10;/6Q5/SRgui7+KnqbJDk1EM6zwTxcLAn/Me5yow/4GhgYP+BwOHllZQKHw4dDLi1YsOlJamryUKoY&#10;nsZ4PjBwjnwmAVjgwIghuxQWFphoamonYPv3r+Hdv39vc35+AdyuqCsWi0zj4mJ+2rp187jc3FxH&#10;ILsVFhZWB1q39vpTSYkPI6UxcnJyJoEPqtMs/1JQ9I4MU7Ops8dU0LigCPrIZnjXOge6IKKs7C8S&#10;ZGAmIhwzEyr1DllpmTxUbmNDoKiQZW6yUd+/ywTfQxvr7KgeTpltgEe9CZZmZw8E90S+GAo4sQSq&#10;qf68unnbWMyfP7/czMwMhhAlcBzXkclwY3Att3aYTFaJt3fbYBicD55K0a9fL983b97+AopoQBaf&#10;YE+fprQGzrJ85wq4p3DNLAzITcvOzloIKtB1dfUPaWlpTTxx4vQSDw/PMaDHyCouLjIDGrvm3W8i&#10;iLKCB4TCT25WSL3211C0fkcCCRNTvkwj04BGNoft9V9ECcmNP/3EYhZwrc1/9po9bqHJzz/X2UlF&#10;BK00xO8+PSDNzesDNFbVNBNQ37hKgH+TKZcJEyatNDQ0PAsuxXCVGQQo0zIgez//888/cus0IiJ8&#10;ukAg/IXH41Zoa2u9MjTUvYCFh4ebgroMFouVMXDggIGbNm2xdnFxWQzUu3zy2c+v68njx4/LhxBT&#10;U1Mj6XTafSDytOjo6GYJ3s03aJ9AMvgK87qZIDBOSXbB23/PPP0E0P3CZDILKvlZsHS0ETpf7gJW&#10;IYz9suhB70PTUH/C9m3X3/PuuQ1oYN0j8SkrtpgLjpy5ghQW+1aa05WwdDQTHKaNaLJpUaBxS4AM&#10;juratftAbW3tFWpqagv79evdPSQkZGvlqPqZM+f+vnXrTqewsJet4Csk5ORljMdjw/WkJJ+vFPrP&#10;P5uu9e/fPwceqqyrq3cLvgk40lU2zp07d2TW1tbQ2caioyO/aKSy3nT6KwdlqV+mUgqaGrb6TSv0&#10;xzpXdEGMTl7URGm0LxJkjpUZdUVBkI0myCSTWUa3tVzG7Nu7h+e+TXV2TkChoU/8x7dJ33MglCgp&#10;q/2UEzbnCnXVZMDtjHv27Ln84sXLJZGRb1Zv3Litzm3DmLW1VR6QdFxNTRUOfcsl/q+//hIShOwZ&#10;vC4tFdYIwAYc8iSo7aOiYppFkIG5T4owneMykv5FW+UU1A+Zqv3B+mgtiCQ1Tx8vLjWkkp8F17Km&#10;IEuLihBxRs0YXg0F+rEYn/+c37FtP2+k+A+PVQvr7JhIHx/6M7+hA6VhkUeJklJzKrsGBIqJGfpa&#10;zTZmUymP9QEzN7eGgiwrKCioMQdgY2Mjn/ZJTU229fHxsbSxMXPq06dPl9zcXGdQHxOLJc2jkQH5&#10;DM0YlK32kEoqaCJwhkpaVGn/els/yvo6rihJfnZIJqDNEa6dNZV6hyg968sEmcnMY1mabiQ97Pu7&#10;Htp8GwVWJFXyUUL8/TnPWVrTRG+itpNCYU2HvToYVsLt2eMJlWoSoFUwbtw4LX9//24dOrTbbGdn&#10;c8rR0f5E69Zee0FevzFjxuhCRUpVrwINDQ01Hj9+bCSPx48DKn1PSkqCfmZmlj6Hw3UoKSnxVFJS&#10;goJOCgQCNehLU+9DjI1N9jx48BDOqzXLWrrSU37TaEVh8p0gChofGB0A5Zut4A99tpjKqpNH7p33&#10;ytJzPnsqksbnIU6n9yFKjlXrH5CcI6eRuNlLqVT9wRFEzNLTvca2tlzlErINBm+vV7s8M34+Xy/m&#10;7VJRYuoPGEHUOBv8fRhG+le9n4d+9jGydQGF2N9/gE9ycsqKvLx89+ryBgFpQkNDI9LY2Oif8+cv&#10;HQRZVZ0Ulp6enksQBF5eXuZ+586tTcnJqYskEulYKMSwAhBgrbKyMu33P5TJZOoeO3as2paVpqVA&#10;pnOaoPH+PZJAQaOCIphAZDmg3qen3Vq3R1VWUPJFh9Az1FQRnk1NF7vkcZ17Fj4A09R4wWvvOcR7&#10;56rBrseCH9RXiJ8u/stI6/nTo6K4pLl1CTGJAqFhMY5TyUYHCnFAQEDXV69en8jNzfN+X94g0BIu&#10;LCxs9fr1m009enSbDupUaWYMqHGRsrJyAZX+FDifz8/X0dGJ1tfXfwCuycDAwGYTZNOAfbkIz0Ch&#10;kZsIkm98WdN9Ub3XtrNOXbQGzugXhYrle7hUBdyDSAuLEcGLmoe6fQw4NYOqKiey3VpNE+gbd/Q8&#10;ufcs6uFRr0UaUGie+Y/tJjl24p4sK7fn+yPTtcJgZLP9fJvsrLPly5drv3z54rhIJJKfl8PnK2fp&#10;6upeBwpzD41G262mpnZCU1MzFnx3QiaT8WJiYpf36dOzv/zNAPkP0NPTTVVRUUkErxdsNus2i8U+&#10;ZWFhvrFDhw4LevXqM7Jjx06+yspcJxUVNQ8HByffMWPG9WUyWTtBD1JvZ/xLQVGEyFHuuoXAOPlU&#10;loJGgkDoBVIVq3+gC0Vl1QmDg3VAxOJaD8evF+CBKnu6Uol3wJMZxXVEzgRfUIap8CN4ro4/YU4G&#10;HT0uHQruEXqw3qtHLs2cqfysR+Bc4YOw42RpmQmGVdut8QmYOtoPWy2Z1yT7lGHHcvfu3aFisViF&#10;TqeXGxoabW3fvkNnf//AQStWrJqUlJQyacKESSMtLa19nJ2dZ3K53DQcl/Fyc3MngPfKxyjkP2LZ&#10;sqAfyssr7piamuYAG7wMaFpRXQ8V/uMNefCNRckR799RQfwiGlaPXlRBnch9Y2XT3UqBz6aA51mv&#10;RSBwhPdhrvQSUVjSjcpqMHRlPmJ/YDOi3NqNykGQhMUrkKxdh6hUTUBrE2NK3DdMM+NdhIneOe+d&#10;da/Mqg5or9hj/zGORHxqkCy3oA8wpeu99ZJAESnH0mK01/1zR6msRgUoRKWEhPireXm5bfX19Xba&#10;2jrMfP9omEqg3PXs2XNIdPTb7aATkvTu3bfbxo0bw+XC4OTU6oiHh8fb6dOn58Kwt/UR0K8hxJBi&#10;jR5bETr7y+YnFFSB0rlZFXTzLfUVYsirDl0scKHoi/xjuoYawrH6d5YHLsksunWfSv0LEGAhXUfr&#10;McPGbipj/IDuXqEntjRUiPf4+LBf9B01Bg9/e5bIzhvUECGG0Hi8JFprpyY7lCE8PJxTXl5uBwXT&#10;27vd3x8TYgiUu9atW8OAAm+Ae8GLioqSb3KSC/KgQYMK4BpOeN3SMem+LBNRtd2Ak2izB0b7HkGV&#10;9I9oDQr56BnItVF+/X5rUiT+5JGrdaHs3gphqP9rmUMhFqdXBcVAUC6ngG5kEGwwpn8P74hb7drc&#10;Ob639aJF9RnLqcGrn4NsbYppBwXPw7eT5RWftRqRqa9zwX3tn00a/geul+DxlErXr19fZ9COZcuW&#10;iTgcTj7UzhJJhXz56DdpnvKlkzeTLI17VFLBZyKjqbwuRfU3NtS6wgisP2g4nx3mBsat1vDrTKXe&#10;kb3/OEKQhJCmrXFTpY3HFPbASbbez69Ot1j1533w/Ro8xfk8OFjzWacBv5XsP/0Yz84ZjJHIZ813&#10;oxx2Hs7j7aOSTYKKigpJo2G4QCBQmTlzZp0d5Pz58/VxnDCHz43BYMjvzTcpyGhgoADnOf6Co6wc&#10;KktBAyEQejmqav+L3uCTDQrb9HLhcmtJZlY7KvlZsAz1EJ7zv5Z5RUZWJsFmLWXaO7Ut7tRqoNPp&#10;vTs8/p6SjyINF+DC4GMqj3sEDBP/vfe6MCp2ESLDa252biCostI17/GDoqlkk2BmZlbO5XKfkyTB&#10;ePjwwa+zZs366CAi0MK0Fy9eDBUKhTZ0Oi2vWzc/uTXVbNNHjQ38QYITHZeSxdFLFKc2NhycZ7yZ&#10;H6U0D112p0FhXx+37f2TOD5pOYain3XPgWTimgN7Su02rWTDlV04jpOEVDqdwWYHN9QyqM6tMbNU&#10;lQsLO1fEJc7AS0vbYPin54XrA4GiEnY7r16tT+6+QWU1GYMHDx759OnjA+AeSHV0dM5pa2uut7Cw&#10;iW3fvj1wn8tlhYWF3AcPbmoUFQkmpqSkjJdKpZomJqZ77927Px7ety8SZBhPVywWq02dOvVf56YZ&#10;iT85UFunPPIkJi1pT2UpqAcEQ+1tkZpvd+O+wQ2KUgpHqx/lycLxgmJHKqtO4LpnBMPEKINezDIz&#10;vSsVC2+4hOwawTMx9IHlMpksmk6nu4PG2ODzlYDUo9e6deNq6lh2Fr18/aMsv7gjRn5ZIMDq0LU0&#10;ruNeloPa795d5/lLXwo8k/zo0UN38/MLXGAamNoiNTWNaJLEc4HQVgCfWLOiQmReUlKiC+4VymQy&#10;CxwdHYacPXtB3sl8kSD/888/zrduXe8OPuwvKqvZyQ0d78rOuHGOhgu/aPH+fwX53m7d9r34vU80&#10;eHEDDAFbeOrcJRqCfrDqqDowmC1dUz2FrsJ/Ii2teKbet1uY3eAez1APD2F+fr6hqqrqTRqNZgW0&#10;sQQwGZiVDfZB3+47pVG+c/8wWVnJOElmjku9FnU0ABz8BvUuPj2cD2+9TmU1OYsXLza5cOHcOaB9&#10;Pxk3nsVilTg5Of54+vS5/VTW5wkyHC0bNizA982bqG0EQcb+8ktQQPXTGpsTkkTQwov+vRg5j47S&#10;kHexjRTUDk6SUkLNfabKoCvboTlGZdcLUBl74tHtgDQtcziVhRAYKqWrKOdiHFYGXl6RSFdVjlJu&#10;5xGJ6au9vDo/OPPHY8tl6HuzIaDtuAAtPAtcFgNBzgeNEpqT9fLTH4aEcNhnbnuJk1OGyjKyAgiR&#10;WK2xBbgSjonR8QfqyKhZV640a1CLBQsWmN66dWOBQCDoU1ZW9r5ykmloaD6ztrZYHRJy8mz1Z9hg&#10;Qd6yZYXa2bPXZ8TFxc6TSgkVPp+fYWRk0v7q1avJVJVmh/RB6KU/dvgBLYz+63vzl2UEkBcaU4Sg&#10;dDGC0UUkiknBQ4OnaDIwEqcTJM5ECAmbBgxm6i21ghPgo1RsN6oErFuAovVbylidYwEBNFt142mk&#10;CHwFOrMEFwjTC19GZmG6yuUsNzthmzZtBPXZ/gjHNsAfIH+oFFxDIYQriz7aqTxev16Zfv6+M4mh&#10;3UUJyX3Av29OSqTK9V2R9TmQNJpIbUg/b6d1fzR6pMz3OXbsGO39qV8YCPP33383AOZ05/z8XLkb&#10;Q6czpRoaKpfZbKVXO3furNpyXEm9bwa86UDrOiUkxP6el5ffE6Qrh/PxNm3aDQFf6CSV/iqQQWPY&#10;AvvITWRp6rhvbdUXTpAESucUg8tiDMWLcLZhAsrTicJFJW/J4phcgqkmZisbS0R0VTFBV5dKxWU0&#10;TFpKZyFCGk4UMwhBAYepbKxDY2sakYTQiCzPMkXKcy1QGkMNIWWqCCFlo0oGZ6RWQyeoe9S9N/dr&#10;EgK0rsWNG1pkcr4FQmf7VkTFdkNlpB0iEX3R6HN9wUmC5Jib7mn9+PIEKqtJmTx58oBevXrdqM85&#10;yJ+iXoIcEBDAJElZwOvXr38vLxfKd4IDQSbV1dUi2WzOdi0tLZULFy6tAr3EV11UEntpvbJe6Z6d&#10;ZFn6ICDMLVoz4yQqBl5BGcq3eIIi0mukklWYRKNTikZrt5zP0ZjvQ5LPuflhV40ZyaEmpLhEX8A2&#10;DTUafLpBK6KaGhJoo7DrRayKt+dYqq3dLEUR0Z0l6eltgMJ2khUVm4DeuNmfIcnjJBsE+PtYrFrY&#10;5KepAOXH/P333/YbGRm/NTQ0PAayUoODg+u1svJ96hTkjRs3ahw+fHBlRkbGKCC78tC44C9uYWGx&#10;r1+/AfPnzp1bCHpRLWAeFH5tQYZEndnJNxCs345UZAW2RM1MMFVTSYx3SqbmeFPNYcp91KRDvaJV&#10;fi8Uv3qlVnDpkUPBpfPO0vwiJzpf2U6WX+BACMprnAP8NSAwrELJ2228++l9TbKm+n2GDRtm9fJl&#10;+HWBoMwYyI4MCPNDGg27EBg47OzMmTPhIRD1nkf/lCCjw4cP7/T6deSWgoJ8m+o+CfgHnxoaGrc9&#10;fvx4i1zWGXV/Fd8g+dB6IMxjgM/81YWZQBjlCEv1JqLqcPBNke4V71EbYdDmBi92aMmAzp0Rdf26&#10;MrewULk8MVtV+Pq1lig8Wo/OYBgyNFTNcbHUQpaXZyYrLtUG1aGmBf1sy+lo4eHmbGODna1/mjTt&#10;/QG6pgKY1GMjIsJ3V5ct8DXgmIFEX18/nMlknGrb1vv6ypVrX9WlJGsVZLiyJDr67bS4uOgFcEAL&#10;5oF7LgIm9EUcl2oUFRW7rV79lyXwmVvsRv/UKxPUVfLD/8BEGeMwlGj24+9xuF+Wwc8gebohON3o&#10;YEoZK85ldP232zU15J497IT8Ct+ye49tcYmEJAkCR0nwAppBWiHCSRzHaaCBoUwWC2Uy2ChGZ6F0&#10;hE2iCBslSBaJk2xcVKGKl5ZpyApLNHGBQAWl0xmgUTJAY2FAuUBkMjYwEj87FFBzQlNTfcbp0T7Q&#10;df2qZhm0hWb1zp3Bf+fm5mpLpVKX0tIyuIOkhisB7iHBYDAL+Xx+jK6u3gkdHZ07QDYTr1+/brNw&#10;4cKnVDU5HwgyqGj64MGDf3Jzs3uDD6LDD1NS4seamZn/ra6uHoLjkiEPHjzc0q5dm2FHj544Qb0N&#10;/qPy3hU0hBajachjAUrltKKpRNHrxTQU//y9sw0AbgtEaKxclGt4WsLQ36w+6NQbcE8a7PM0Bw+G&#10;TzdhpmWOEqWljceFFaY08EWpov8WStwUroPdaPdz++9SOU0OEGTdN2/e2N6+fft+mzb2xm/fZrjn&#10;5eX45+fne4nFYn0gTx8sbOFyudlAP6S1b99hxZ49e05T2XI+eHD+/v6dnzx5fBWIAexJcSDA+62t&#10;bTZnZWUl4jhcP25k8eLFs4fa2rp72WzOTBgiF74P2PQWhYWFrEOHDr2F6ZYCuCG0olN9etNL32yh&#10;EeU1zyZpZHCSJkB4BhckXIv1Gv1CnrakTu1jgPuDPpv2P2siMnG6OCl5DIa/s8D+K5B0WindzmpS&#10;m9ATx792hwtkiKWsrOyelJTQLT093SktLa2jTCaDCqhqapHPV8oyMDBuFxoamkRlyflAkMGHad2/&#10;f/cq6Bnk4RtoNJqYwWBIOByOgM1mlWIYXZiTk2PLYjHLQNnx8vLyYk1N7RKxuMKOy1W69uTJk2YZ&#10;KGgoeVd+sGXl3TyAiHLdoXNGZTcaOEvzIaLuvYjfc/e9phZgKHzwb2M2PPiZEYt+dRBff7RIlJY1&#10;uDGXOrZU4Ao0rqPdbI/rJzaDe/m1xnuwkJAQk/3793crLMz3Kygo8PXy8go6ePDwBqi19+7d2w3I&#10;WN/09NSeEolESVVV5cygQQHD4FZG6v1yamvQmKurywY6nd4GXNOkUomaQFCuJhJVKIEfW6sAgEYg&#10;Dxdia2u3OzT0erPMv30OL/fP5ZlzX/6IlsXOxggRPFT6iyEwVgmpYrsyUaC78Ut94JCHDzlvuYYW&#10;5wro1nkSxEGThZnKCMSgVEbq50sJHQn0S4HhDsQY+lKEMg0tUWaghUoYWsRj0rLKJLL4PCmZ6MlH&#10;07so4QldXA2TPVC0QVNZxwKO0WzMEuyF1278T1ZQMAiRSJrFJWlu4Ko0rpPtXI/lC7fVN9ZXYxEU&#10;FKR+9erlPhwOr3VJSXHH3NwcGBOYDkRI7p4OHDi494YNGy7Ba0hwcDA8KXULML0nduzYcdKhQ0d2&#10;UkVV1CqY8+bN8wO9wlvgVAsTExOZQMUzgUbmtmrVSltZmacNegidvLxCnaysDN28vFwtFovNBxpa&#10;CVSpmDBh0uApU6a02LhacOF//lwdV3bp66WkqKAHDf08zYMTCI6y1B5K1L0Wqvfu96S+ZyVV5/lz&#10;krFemmz5vIzuQaD0nokVpDuKkGoEifBlKPZ5A3QkgTPlZ3iR5TQEzbNUooUzEPK5VCwJH6VOxM33&#10;Ms0BDaZOTb7ebyarDa/cHk9OmyotKByAVojgaPN3AclglHEsTH9C1y7Z5dHMQgzp0KHDYKBhDwCz&#10;udYdWgMHDui+YcPmqjObV65cqXLo0IGX5eVCTTc3d+cTJ07UMKshtQry+vXrWT/++KMUPPA6TUSg&#10;jLEDBw5wWCwW9/nzRyYoyqxYvXr1G6q4xUKeHqNaRmQOR0rjpiMyoS0Nky8drBcEQi8i+OZby5Ws&#10;/9HvtadBI/fwfvW4Gm9QweF1jhQA6SdJRwFOGJBwT19TQQBVTsNKGSiZysfI1w48xrX8MuGTn3mm&#10;aYG+6CfPLyWfP2dErtroLCooGyGOSxpIiMXGLWnaqMGwWVlsC/OlHlMD9zbXNNP7+Pr6rI2Pj59D&#10;JXGgCHO5XPZbZ+dWL27fvv0/d3e3RWfOnP+bkj9s6NCAUQ8ePNyrq6sX6urqNmD79u0f7BSrVZD/&#10;S+Q+W6THSX08BClLmkVKBUZ1rdUmMG4armK7QGXglWPgRte7IQQcO8Yk9duavS7HRufIyIFFOGr3&#10;NW8/HyXymBgSZsZGb5gyJJfUuSbJwe7IJ1cVvVy8xkxy985gSU7+OKJEYAGsh6qzs1s68mNkVFVe&#10;sF2d53uGBN+mspsdajVXWFlZiaGuru4LoADPtGrldgcoz7f37983Hj58yGsajVHo4eH5q1Qqva6i&#10;ouL64MH9jRKJ2MDc3HL+nTt31oKP+eAZ/ecFuRIy5YKa4Mnq8WRF9nSarKjWs39wuspLtnmvicwO&#10;G8KorHox/2mizfEC1oJMCRIgQbEWt0OLRuISQxbtMRvDz/1uwT0eYK6W9imBvrp/P0/1+KXeZHbh&#10;SElGdjcUx5t9nr4hkCgiY5kb72K4uyx127jiq659mDJlQre0tAzHLl26nZ8zZ05C9ft89epV3vTp&#10;U5MkEskH4zcMBqNi8uSptgsX1r50tNEFGY57/fHHH+ZLly5t3LMxmwH43ZGw7ZzS3Ked0KIngYi0&#10;ojsNL9WTlymZH86mW822HHwwV165HqxMKDTenSiakygkJshQWsvfYonj8lVFljzsLh1BjgbyZdeW&#10;eRt9dH02GXCMluheZFBw+VIgXlwyUJKT1xojm3999KfANNXvcN0dl+PtXG55TJnS7P7w+8DlzFu2&#10;bCmqnLZ9nx49uv/95s3rWeA5VLkvoF2S9vaOG65duwbN8Vrd3XoLMvTtFi9erOfi4pJdV8TNIUOG&#10;TPjhhx9OAaf+m11HTJLHmFmHturx1HW6oIJMzQym5Va7AfWLFDHi0mPlWJbJmNdCYm6FjDRGaLRv&#10;zvLBSELCQNBsMy5ygwMswn70nMfLfF3hDq0PgB3g7bH/U1GtEDmI0tIH4wX57cgKiS0ikShTVZoV&#10;0NJxGp//muVotU6ggp313bev1u/dEpkwYYL6q1ev1hQXF/arqKjQYDKZAj093YuWljbT9n3id9TZ&#10;wIBNTzt58rBpRYVskKGhYcHmzVv3gd6iVkGeOXOmclZWlkdKSvISY2OTgydPntwDsuscIf1egPdq&#10;h1Zbpzdi2i85YrIXjqLfjA/5KRgkXs7CsNcufOyYWCq7ML+rQXIg0NxUcQ2gUIdt364hPnjJmqXE&#10;7VQRl+iHymRmuFii3dB40g0BrpXGWKw8uir/GV1X+6DE2uxu+81rPn1sRQslKCiIfffudZuSkmId&#10;DQ2tchcXz1dr1qz5pBL5pCDDe+Pr6/NHTk7uUG1tzbudOnWZ+v5ENHxwwG5XTk1N7RoV9XYi+Md9&#10;4LC6jo7ObTc3j961jbB9j/iHPOSka5uOiRQgP5eT6MeP5vzGUcaILB4du96Gjx2isRiPj7urlSGf&#10;mN2Agzt20RkWxafP2bHU1byIopJ24uwcWxRB2QhBMkkch+uzG2yxyAWXRhORCClgGRm+RNmMG4i+&#10;3g2veZMjmnteuD5cuHBBjcfjSX19fT85S/C51HkDO3Rofyo5OWlgmzatlx47duoPKlvOgQMHlA8f&#10;PjgKaOGJ+fn5rYCmrv55RO/efTtt27btu48/vfHJW43VRaqb0kWkP4lh38QmgS+GwEkdFvZaBSOO&#10;TzKhHZxvq/fB3ObHeHsqVIMW/dqy9P4Tc3FcgjlTRwcuiDDDRWJ1QlihipcJ1AixhAPXfuMogmMM&#10;uhhhssQMFX4OxuMmkSJxkrSwOEm5c4c3JjPHPFZ1dm7RLhxUdgMHDpwyeLDv4VGjZpVS2Y1KnYLs&#10;7+/v9/z505McDvflsmW/9QoICCiFg1k3b14fnZmZNbm8XKD9vmOuoaEZpa2ttVdbW5vZsWOndVOm&#10;TPlutbLf3TTnMAHtYJ6EcESwb88X/mKAQIPnL7bl0a4zCfLAaKWC63PbOhZSpfUC+F5YJ/CCc0Jh&#10;7pPRxLDtqEq3kQwNMy6ZuH07NSgUgJhPViPdu3YlkIAAAvybzeKy7YzK04969qJk7egen71qb/Lk&#10;yZoRES/O8fmqIcBs3v+psaPffvvNNTY22q1DB58TQG7qHc2lzoYH7fVTp07eKSsrdQQ+8lIGg2GR&#10;kpIyUCKR6FQXYBi+k8dTfmpvb78byPKl48eP5wcHB5vHxcVlr127tsVs32s0SJLe6W5W/6cl5Hoh&#10;gjXpZoxvBRpJiJgokmbJxc7yEeLcQM28F/NdXL7JZz/lYarBGxlrhCENSTy6SPsMcufzjygCynDo&#10;kyeP4MHkJDCv40xMTLZZW9ue2rBhQ8b7HRJcjnnp0vnx6enpIzQ1tXb37z/w7PTp0+u0OOqlQTp1&#10;6jQ9ISFuPfBlCECNAQsmk1mkqqr6QFdXf0fv3r3v1ecf/dbx2UOySw2zpr+uIJdKEey7XIv8pbBR&#10;oggI9SsXJdrpfKEotEfZk6R1XynSakPwv/JaPYej3ve1APmfPhM9K7h/ZWXKsnENCuJfnRUrVqiF&#10;hBw9XlCQ34XKguBKSvw3pqYm+4yMTE4A4a0xb79q1SqrXbt23MBxQtnV1W3QiRN1hy6ulyCvXLnS&#10;ePfunTcqKiosYRqaz0CoS83Nzc5qaurs1tPTe7xx48ZmDRv6tYCDWm/UTefGCclFMhT74tMM/gvw&#10;MDKfhSH32/FpZ0rLSm4gOVb5d8YiYqSZzOO6gM25zbE3qio66p3CheSMfAnZ0YxL32GYoTPnzjj0&#10;s4UYsnDhwu4vXrxwLSkp9s3OzuoAFCGXKpLLkYqK8lsjI+O9qqrqB44cOZILBbpnz559oqPfHmWz&#10;OW8DA4d0X7ZsWZ3TZ/X26bp27bw2JiZmDpPJKtHX19vl59drx+LFi5v0TJyWxvpLl1gbMJffk8Xk&#10;LBzFvvttfk0BByVKtFi0u2p08upPFpzLI0xUE6mir8Lyl7nWu7Klo0pxNCAPR23gohgjNnZmrZ/e&#10;0I9NsTWEadOm2W3ZsiUauJrYlStXOgEBnZ+WltYVFNVYOAMEOlVXV2/LpElTdvz999q9mZkZvZ2d&#10;XaZdvHhxO1Xlk9RbkPv16+caHf3mKuhRKn74YZbX//73v//UAWrHbpFK80SZ69PEyOj/zMh0UwIE&#10;BsFQqT4LjeOi6BVtOn53hDYSPt3RAPqNdW7W+VyOkSSt8HWu6YYMmbeUThsVX074kCTBkg9Ugu+k&#10;y0IvbeDoD61rM8nnEhAQQDM3N29z82bo//LzC3pV3wEFNTSbzS4Ri8VKwPR+27t3nx5//fVXvc4C&#10;r7cgw/nAv/5adTArK3uAra39zNDQ0GCqqE6A36yUkpJif+HChedN+ZCaiuDnJHdFYdbmZCExEjxw&#10;hRA3AXSSgP5zsQodTTXjYk9yxfhTAwaZ1FkZz7EpLMoe3aPhg2ZALtCwIkR5a0yy/u0Smo06k9k2&#10;vgL3EeCICehG1IjqVhWBEzpM7Jwfp3DaPl/HJj9IPzh4MvfOnWKPmJjY6cXFpX4SibhGZBYHB4f5&#10;ly9fXfv+YNjHqLcgQ/z9+/V++vTFKS6Xm2JubjIxKyu/GGjqfGDD17qCBtxIbOTIkS7R0VGLhEKh&#10;m7u7x7CDBw8+oYq/CWYCc/oKvdVy4BPPAkLcotYRf9cAweLSsBIGihRW4GSBKhNLNWEjGap0JIeF&#10;YdllEiJPLJO+G0mm0xESx1Emg47xMExTRJImmSLCJFlImmA0Uo2BYppCoGw/5g6hBI7rc5mn2jLK&#10;fzzua9bkQlyd2bNncxISYjxzcvJn5OXl95BKxSo8nlJSq1Yu3UJCQuq9X6FBgjxjxgyNe/funi8q&#10;KnTX1NSMsrGx3sfnq57bsWPHB/+gn5+fMoYhkxMS4v8nFFbIp2esrKy237x5e4q8wjfAsWMk8zfV&#10;zNmvheRyIMTf7h5cBR+HJHATNnrCGsn9MbSHS703xHyKtWvXqvv4+OAeHh71ngcGSo/epUunw3Fx&#10;8QHA9F49Y8bMRXXtaahOgzTMs2fPKnx8OhWoq2tcnjHjh3m//rrs3osXL2pMN0FzRiAQeEZGRhxO&#10;SkoaB3wA+cJ5YCJINTW1dyQmJr6QV2zhgN9BG52TNSlSiKwmFeb0d4stFz3sb8Gevt/TrEGLWD4F&#10;n8+blJ6ekfbo0aN6b9YAilHt+vXQf+h0htjOzmHGL7/80qDtlg3SyBTwPbXa7YsWLdJ7/Pjx/Pj4&#10;uOlwAAE67iLRuzN7uFze6x9+mNlp5syZBfLKLRjoEjhdzx4bU0FukiKoYorpewTHyVZ8+qbWqjoL&#10;t3s0/Gzmj7F+/Xqt4OCtL2k0WrG5ueXipUuXXvxYOKE1a9bwLCws2HFxcZLr168sj46O/cHQ0Hgb&#10;k8msik5bXz5HkD8A2vlxcdH9EhOTFpeWltlzuZx8YB78U1xcPCAjI6M1SSKEnZ3twtDQG2uot7Ro&#10;OtzM6PG8HNlXQWI6VJaC7wi4m8tGifaHbX7S+hND2jbaIhU4Ip2dnbkaWJ2z4UYQ8BIYGBieMje3&#10;WHPw4MHXVLUq1q79w+DSpRuTcnPzuhQXF3nR6TSid+9+3ps2bWrwKZCfPXizf/9+3qlTp2Spqan2&#10;L18+XwmEeIFYLNbS0dG95uzsMlVbWyfj5cvwuUC7MXk8bqKTU6sl4eHhjWa+NBVD72U5PBSQwQIS&#10;qzVKiIJvGw5CZNkr0earddbdetnR+IvniaszYMAAz6ioN8MkEgkMMA9P22CWlBQ75+fn9XBzcyf7&#10;9OkT++TJk6oFJteu3SwzNja5b2Zm/pDPVypjszlJwG3dGxYW1uCZnc/SyOALogsXzu8XHR1jExsb&#10;N7WsrNSEy+WmmplZrJowYcJB4KQL2rVrdzA1NXkErA9MjL9v3749r/pQenBwMPf69evilnR+1OyH&#10;r9UPFKkfycfR7lSWgu8FAie5dCy+kzLy46WO+leo3EbF39/fsnfv3unnzp0OjIqKXiIQCCxAm5cP&#10;kgKZwbW0tG716NF14cqVa6HG/cB03rNnD3vcuM9bDvpZI7FQIB0cnK+npCSPKi8XGJmamh/o3t2v&#10;89WrV7dBId6+fbtZenpqAKwLBDxPXV19//vzYdHR0Z5eXl42VPKrA240dq5UfXW+lICrbhR8Z+iz&#10;afd7qkgHNpUQQ06cOBEPBfH06XP7R44c7QPkYgudTpeb7qD90/Lz87seP37qdpcuvr8GBQV9sEb/&#10;c4UY8kU+cmDgoF7GxubaQCAPVA6VwygZ//zz9/q0tLQZMK2rq7/76dOnU8APqeqBoFl+5MihH0GP&#10;ZQ9+8JSWsM2x3a2shQ9LiN9IeAiZgu8GYN8KrbjoOldpyupDvbybZC/wx4CWK2jb3mFhT//Izs7x&#10;rQygQBAEqaqqGmdra7N0yJDhZzIzM9W+dKXkFwny8+fPGXv37u0KnPOrICm368EXN7158/pzkUik&#10;AXojoadn6y5AuB/DMijkISEhbZOSEpbn5eW1ZrPZpV5enlMPHjxy8n2N3WyAm93/QWb7C/nkFRyj&#10;VS1orxcETqgwsDwmhhbgJFkskBClbBqSZ8mhZ+ixkBxgypXTUVJMw1AJipASDKWL4aGHMgJXIlAa&#10;TyBF+KUEolQilSknC0k9CUJq8WiYKjCTVIHzploqJTUUy0E/Hx5GxLVVIueq5j68ejwwsFH94YYA&#10;43BlZWWMSEhImCcUCquixwDBLjc2Nr3p69vx+G+//XmAyv4svnjUGvQ68KgLubaF5mnnzp1+iY+P&#10;D4JpHR2ds5MmTRkONe7EiRMNExLipqWkpE6Gx9AAc/upiYnRn61btxP26NHjRUMmzxuTftdS9B9K&#10;GZeAX9yKyqoVBokLmRiSLyOQfEMOLdqYhb1MEspe6WF4Rhs1rKSztYFAqIKUf8lCe7gpA9NwVoqS&#10;YUrhAhk/rgJRd1BhWotQ0j5eSNiVSRFDBg1VE8tITRmGfRfxwJoCuC/agI1dtcKEP93oah7XVLus&#10;KI1rVFxc2AdYzpo0Gi2Dw+Fc2LVrV23aFQM+tG12dsav6ekZvXAc58FMFRX+s/btO/XZtm3bFy1G&#10;+WJBrs7AgQMNY2Kib5eVlVqAH0l07dq9b3Z29g1lZW73qKjYpUVFhR5AS5dYWVmt9/cP3ARuQj6o&#10;x/D3HzgcRenHgI/RrPtV4ZbECFWzv+PEyFQqqwqUwGUYipap09FkQw5yRSTF7w3WYsU7xcWnD2nE&#10;KYv6AhsNXDe8Pz7b6HSOxFyLy2oFvoRnQjnujJOIKkGSvP/8whVgIfFoaJINl7ZqmCzi8Pwenx/V&#10;oy7g8+jVq0fv9PT0P4uKip2AMkNBHqmiohru6Gj35+DBQy4Ad/ODTh2e4nLz5s3BsbHRS4DVaujk&#10;5Dj+3LmLVccTfy6NKsh9+/b938uXL9bBa6CNn/brN2DklSuXFmZmZgyXyXCmnp7+HVdXt5+2b9/+&#10;XP4GANyMsWbNqiPAxLhy8uTJHVR2s9D6VubI56Xkbhz91y9WwcgcbSZ6HSWJW2M0kAeL3PVjvprZ&#10;Xw+gFs/Tdbc9mSt1l2K01hKSbJcqxO0RGr1Rn21Lh06SIjMeursrQ7Byq49VGpXdZAAh7fjixbPj&#10;YrHkgzOxQHuR2tjYrHV2dvnjY9Fx1q9faXjhwrWf/P2HLIQWK5X92TTaw/7f/ybphYbev1JaWuoM&#10;08bGRjfz8wscgE+go6TES7axsV0+fPjIfe/3UkOG+Ac8ffpsH+jMKrp39+sPhPw+VdSkDHyW4XYt&#10;BzlXTmAGXIQoUWEgVzpo0Y52QXSuTa7j6JSWCtQSgcePYwEmnlqnEF7H63nSTiw65pErIR2/1xVq&#10;KEHI9NjYNV9V9PdDrXWeAilq8t11K1asMN+3b/c9obBCS1tb+4iLi9uNN29et8/JyR4ulUrlJjMc&#10;0NLX17vh7u71AzCbY+RvrAZcjw2EXbVPnz6Nsh+70QR5/vz5/Lt3b+/OzMz0h2nQqAh4zIWOjm6I&#10;lZXpqv37j8YD4ahxk2fMmKF/48b1i+XlAheYVlVVfevu7jxg794jcfIKTcSA0LcaEYTa9hIZoWHL&#10;pZ1FKkrPuQOTeeOsXt9VlBPwDGjTI0uUn2UUauup8to8KiQ6kQjpLMAJazFCkze4bxU6Qlao0tE7&#10;bVU5a1np4Y+PBzZNmNn3AfcUa9vWe39qaupwU1Ozra1auSzYsmWLAFqW58+f7/js2eNN5eVC+bQq&#10;qAtjdMW4uDjPP3r0xKX3239j0qjmF9C2buHhz69UVIg0VVVVIkCP8zvwfS/X5vvCG9K1q++fsbFx&#10;80GSxmIxc83MLBd06NBW9Msvy46BvCb70X+9TbcOzUU0bEmDqPW+6DdzCsGXAu/5/KfJ2ifySBMT&#10;HscrTkT6FslIe4JEdMUIVmM/bIsEaDkWDS1QppHPLDnYlvYlCXfWDGhfr9M/Gos5c+a0PXny+E0+&#10;XynX27udz86dO6uHAUZHjRpiFR2dsCkrK7MzEFz5ykkmk5lnamqyMjBw2LbGMKNro1EF2cfHh85k&#10;0n8HJodOz56dFi9ZsjyLKvqASZMmtb5xI/QCMEU0QQOTWVpa/3r79u0/qWIFzQC47+iaN8k6J/PY&#10;tiUy0g1FaJ1iy6WeoAEqyeBqRhRrEfuvMYIQc2hIhgmXdkIHkZ3tmBr6YtkXLJ74ElxcXH4vKMhb&#10;oqendyMgYEh/YIl+4AMHBQWph4ZeW5aZmTGucnQaILWwsDzQpo37GlVVHXLBggUfmNtfQqMPiAB/&#10;QC85Odlp5cqV16isDwANiObh4XotNzevM0yrq6s9GTBgcK9ly5a1+LXY3zsHHscqP6CrtjqfJ3Xl&#10;M+hexVK8TbaIMGv286sInFRhoLl6TCyUjyHnl5uyrnazUP8qU5SVzJw5k/XkycMjWVnZA4HJnNep&#10;U+cOtfm/ENjGBw7sPz4y8vVKiUSsTmUjZmamJxwdW42D5jiV1Sg01cOBn/vRwSLwA6c/e/ZsQ6Xp&#10;YWxscuD+/f9NRNGaA2H37t1T+5YPgvvWgRo78DiCdTZM041i81qdyqlwk5KYPTBvrQskhHk5Tqo2&#10;VlB+jCSk2gw0hY6RsUwEfTrCiHnF0F7jxWQEkYF20iIGHsH9wNzd3Vfn5eXMhWllZf7LLl06jdqw&#10;YdsHO5sqmTx5ssfjx4+2wWAcfD4/IShomdeQIUMaXWE1by8L+OmnnwzPnj39VCgUyo8r5XDYGWKx&#10;RM3S0nLh9es3N1V/aKDuuLKysjtbt279qpEWFfzLMZJk3oos4YVEJXGt1TTUrZSZ5nkyzDxKILNI&#10;E8PYdQiPTUO4dBTjogjJAc0fI98d+kegCArccUQmJogyoZQs0WLScsw5aIYpF3n9okTwWkNGFI/S&#10;tipvybMGwCRuf/To4esEQbDgyDQQ5jgbG/ufTp8+fQF85w82AMHOEC4aefny5VZra+t/Dh48GEoV&#10;NSrNKshwZG/dur83paenTYJpVVW1l+3bd5h/9+6dFcD8MGrb1nvE3r0Hb06dOlU/IyPDLS0tZTGL&#10;xYkyMTGZefz48WYZlVTw+cBGu+HyZaa9tzf7ZVQhK0tGskBPjdAJIclhsAgpQZJqDBluUmQhDOgk&#10;F9YWs/PtY4wfP57v6+utMmrUZPk50XAciEYjf4qPT/wF/F756jomk5kP2ugaW1t7YDF/aDLDzwA+&#10;da8//vjjOPjNTT491qTAhzxy5MhuZmYmQiMjA9LExLi8T58+fWHZiBFDulhbW+bb2trEtm7tsbFV&#10;K8dIUEcG64H6An9//5/gURryD1KgoJkICAhgTpkyaVZQ0CI3KksOaMv0jh07rjA1NRbANkq9xO3b&#10;t907btw4LapaFaA+BpUYlWwSmi2g3OjRo9UjIsJ/r4zja29vt65bt27XgoKCvGNjE3sTBI6Xlwus&#10;MjOzfigsLHKk02lSExPTa4aGxgs0NTWjRSKRIlqHgmYDKh6hULD4xo0by8LCwrxgmiqCK7dkd+7c&#10;Wezh4TUTamMqm5mSkjLm+fPnl0GbtqXy5EAtXNtyzcakWUxr2CN169ZlaUxMzK8wbWBgEMXlck8C&#10;gfXPz8+zBj9U3qFwONxCJSX+XWtri/MdO/pemDZtWh4oa5G+koLvF9BeaePHj537+vUbz+zsrAFA&#10;WMvatm0z7sCBw2epKlUAs9n1xYuwrQUF+a2pLITH4+YDf3imq6vH67S0tMLdu3c3+YHrzSLIq1at&#10;4p86dXJfZmbGQJgGwikhCAIu8Ef5fOU0Gg177uLidh74xbdcXFxy161bV7WABAa3j4l520UmI/Vw&#10;XALMF597K1euhINf37avoaDFArUvEFBN0E5FkZGRm7OzM4ezWOyUXr16B27YsCGMqlbF2LFjjaKj&#10;3/6WmZk5ArxX7gLSaLQyKyurNf7+gWubahHIV2HEiBH2Tk6OL6HvC/zhJA8P91PARx4F/F8bOD9H&#10;VasBuAGmbm4uJ4A/LferDQ31CRsby0Tgi/w1adIk+ai3AgWNRUhICAdqYyopB7Yz0G6vwrbn4GD7&#10;BLTJWo/QBW1YuXv3rgvMzc2LYVt1c2sV+uOPE75Pd7Bfv36+HTu2P7p8+XJLaG5T2bUCgxC0a+cd&#10;bGCgR8AbA/8CgS41NTUuhTfVw8Pt6uDBgx1g70m9RYGCzwYIolabNm22dujQ7u9Ro0ZZw9FpqgjO&#10;Bdva2tq8AO0O9/ZufRoon49tQMGGDx/ev1Ur5/ihQ4e6UnnfH/DmbNu2zYNKfpLg4GBbS0uLTCjE&#10;8OXq2urpwoXz2sB5PHd39xMgT+boaB85ZMgQa+otChR8NiNHDp9R2dasrCxK2rb13gQUjnWlopgx&#10;Y7KHjY1VGlQoffr0XgkVjfyN73Hp0iXluXP/N6YuRfWfAfSQ3kCQC6mbK3N2dhhNFck7hI4dO66B&#10;+W5urvd//vnnD4b8FShoCH379nCwtrbKrhRm+DI1Napo377dwTFjxrSDJjfwmzsCIc+HwjxwYP8p&#10;HxPmr2Eltthew8HBIYUgiMq1tTQ+X7lK88Io/MB0Wa6hoXknNzfH+/79uwsVJraChjJ79mz19evX&#10;2MProKA/Y5WVlS/LCyhwnGAnJSUOv3Pn1oU2bVofy8vL43p4eM1hsVgVERERK/ft29ejtnb3NWZa&#10;WpQgw5sSFLTIG1xiU6ZMydbV1bn1rgRB8vLyRwQFBelSSTiaXaSnp38QXGJZWZkj169fb/muRIGC&#10;upk7dy4vOzv758jIGHm8OXisi4WF6W4aDRNxudxCMzPzIywWOwdO7OA4rpqRkTHozZs3R2NjY4aZ&#10;mJg8kkgkKomJiesGDRrkAdsteH1VWWoxggxvxowZM1o9exY+F5gsoFNDSUND4+1wLycsFwrLjR88&#10;uCcPsVtJTMybWBqNJlVX1wyrNjGvQMEnGTlyJC8i4sXyJ08eTQMC2g5kyQe2NDR0wtXU1O8IhUJ1&#10;Dw/PXW5u7n0tLS230+mMXNA+CXjkKbAA/eLj4zvBBioQlFonJiZsmTlzxuQlS5bUOpr9n2PBggXG&#10;dna2rzw93f+BQg3zwF9ahw7ttlT6LFZWlsUhISFV/nDbtm37ubq6fHRKQIGC94Hrnrt06by9sk1Z&#10;WJiV9OnTZ1ylRp0wYUIAzG/d2iukclnwnDlzbH18OqwF/nFR5fsqXyAvZdKkSb6w3tekRWhkGFnw&#10;1q3rfwkEZU5sNlsH9nYwH/zB9fW11vJ4XHkUBpGoQmXLlk2zwCUGB7y0tTXbWVhYjgM3PAOWK1Dw&#10;KaCCoNFkbVq39rwI48jBPGAiK79582pLt27dfgLljNLS0staWlqRcEUX8IPl4zJ///139J079+bO&#10;nj3XBmjoX1RUlOXB/UBbTfb17TJ4x44dVS7gfxp4gwMC+o4FPZwU9nozZ840pIogWI8ePZZV9oDu&#10;7m4vnZ2defA9cMId/qXqKVBQJ1R7QX/66ScnW1vrt5XtysTEqNzHp92f8KjTrl27zoJ57dq1+bv6&#10;fDIEvB/r16+fPmiTP40ePRpq4hY1zvTVgSaPl5fnEXgDvb09D2/ZskWNKkKmTp3U798bbixWVlau&#10;irigQMHnAtqco7297VO40INqXyJgQq9ft26dKVAohaAsefjw4SZU9RZNi4jJBAkPD5cEBg55nJub&#10;2zYnJ6d7UlKieZs2bePt7e05iYlJM+HxlLAePGaGwWD+U1JS8lViNin4fgBtLrdfP79bxcUlrkJh&#10;hRFw5RiFhYUeBQX5qjwePzorK9NHXV0jOSYm5umyZcuod7VMWowgQx4/flw2e/bsy0CIXbOysvqA&#10;Gzke3NQJ+fn5nlQVxNDQ8OCMGT+cuXDhgmLThIIvJjz8VWGPHn6hEonYqaysTH4MKhBmVx6PyxYI&#10;BOoVFULNtLT0U/fv32/200UaQosSZMj169fLli9fcSwjI10mFktshMJyeSR/4JvgQIjPzJgxc/a4&#10;ceMU0UIUNBoRERFlP/ww82J+fp5hcfE7yw8INZwdwcRisS6LxX4RHR39Fua3VFrsQBFc/nbmzBlD&#10;Ho/XUSKpUKPRmMmlpaWhzX0+lIL/DnCl19OnT35PTU2BZ4FVDWLp6emGPHnyfDjQ1gorUIGCbwF4&#10;Ykr79u1XGhsbSuAAmJOTY3j//r07KGZHFCj4xgBCS4cLkVxcnF4AN+6Tx+0qUKCgBfPzzz8PmDt3&#10;riOVbOEgyP8BExG4HKmgJNUAAAAASUVORK5CYIJQSwMECgAAAAAAAAAhAN9NuezLHQAAyx0AABQA&#10;AABkcnMvbWVkaWEvaW1hZ2UyLnBuZ4lQTkcNChoKAAAADUlIRFIAAAEdAAAASggGAAAAhpaAgAAA&#10;AAFzUkdCAK7OHOkAAAAEZ0FNQQAAsY8L/GEFAAAddUlEQVR4Xu2dCXxU1bnAv7vNZCHLhCAkEJjI&#10;qvT1mULVp6Vqixtqixhw6VMRWdyxWguuFK0CtkoRq7IIIs+qoEatVosIWqrie1iq1dpqdVQsiyZM&#10;WJLJzN3e95177mQmmSQzk5kh4Pn/cnLPds+9c+453/nOd86dkSpuWm2DLIMkK4D/wPHjkfkVx8/D&#10;LE/U76Sz/Py8aP7Yc3mam1+SJJDRsaPMj1ReTDg+D0+Ljcd8rWEn3cnbmiei6xM2jMmrA4FA0KNA&#10;SSAQCAS5QwgdgUCQU4TQEQgEOUUIHYFAkFOE0BEIBDlFCB2BQJBThNARCAQ5RQgdgUCQU5LaHGja&#10;ti5JynZKA4XkFMVLLL31XCcc9Su0EZDKoTwSHhw/beajzXtA2SmebfTDOIygazkb/egUJ02ha2Ja&#10;dAOhBAWqpvYRmwMFgoOT5IQO2O/umH3mUfycA8rRL3493lOQXyeEjkBwcEJqhEAgEOQMIXQEAkFO&#10;EUJHIBDkFCF0BAJBThFCRyAQ5BQhdAQCQU4RQkcgEOSUrAkdG0DKipNMiV+iU2TTlGwb82fY8eIF&#10;AkGaZGtzoLp8Cui0WQ//2Ga9qD+6gc/xs7SoHy8bm5f78cD9AFsOq/3g6SMXj6SwU07izYGnfHLn&#10;k+N2LT4Xvc65VDYv18nTenTKar02etm1KEz+2PxN4abvHDa1fiv7lAKBIGWwawkEAkHuEEJHIBDk&#10;FDG94umUL1oGfgBWBRSP/tj8mZxenfa2PdHUYZSkwlhFglE8mmFaZtA2laW2pAfXH+9ZwKNTAstf&#10;g7c90bCMpa/8lzaDRyfN2DciszRVm2/osOCV70mzeXTKJFOOm4cHUyLZ+4vWt2xOVBTlcB7NMA1z&#10;vW0r73hsWPriGOlTHt0lyd433WMqz9It17RhxrpjpaU8OmVO2WxvoSOWMZpFtKG7zzidNoZdS5Br&#10;qPFTY8CHtYZHLX3pGEmKdbKssAdIDeL0t22bGgfLmSRnbLJ9lmWOJT+KzokUZgk9HGr8beuiK9dV&#10;Z8G6nn7Km8YnWB9LKCwryuy2ZVhgrVc0ONzywCenvGG8csZmO24Q6IrO7lu2gXV4WZZnnfKWsZvu&#10;h52UDLY5H59dnIDsKaTbxoTQyTEnv6UvIWGDmtOn1CCpwyQayV4+RlpLaZSHRhESPiSokn2wYVmf&#10;rsiKj0ZwOlKYJ32jIAGCWuQS21LWrvsvtYzqlOqWJ0chDQTjJ8kRKKOwJcGWVAV9R7x4rPQOe854&#10;fbDgHbqfZAUPPTtdiw5OPYp025gQOjmEVFFVVqfbAJOogfPoLiG1lc5BL6n+QSe2c3DaOZ2maBqO&#10;6nSUFW0iT/rGQAIHW/goqruutCEXqt91x6snk+ZCgj5TgseFyjZN81OuwXQ5gFBemnrTYMWjegzp&#10;tjEhdHLEyX+259Pcl+boiUbarqBzkp3b0/SNbBY22GtplMWp2npquCdsspkq/E2AOqmiKmNBUhJq&#10;Nl1BQipGw8yolmjZ1lKuwXTZSWkqiG3mHRqsMn0f3aE7bUwInRxA9gFVg1mkhnbHKJgCrDF7JNW9&#10;Fut0+R74RkyxqENwjTJpQZ0Ij6HOZlqJZc5KdlqbDKgRMG3VNiApW42mwyTSJHqYfSftNnZAhY5p&#10;WmHLND/HBxvnLMv1W1HH8mF8RMpLanphKHlNVE5rWa0uek1Kc9PpoWYJ3TTZ6gapoSwii1Cj5BrV&#10;OzQCURyN9PgZPyWjXyY7T0/FsoFNiZQIdKu+aarFtBIc0TNpE5MlSKmtsdU01Nh6in2nu23sAGs6&#10;9uZzFhv+CfcZ/vG/0f0/Wqj7z7o34h/3q7D/dHSn3h3ynzy/2T92XrP/pLua/Sfe0ex/etDt9/CT&#10;O+Xl/te8cOTPdvuPuH63f8T1Df5h1zX4h15b7x88s95ffc3Xfv/VX/sHXfmVv+qKr/z9r9jlR6Fz&#10;Oz81o5CWQ2o+aTnuA8om2DnYCGSZetyUwlXpD3WDMqtvVPNZfaew9N0RXktbSgMS2S94VLcxDJ1p&#10;K7SEziKSgDQ2mu71BPtOd9uYmF5lmbCpszkuLcmyiCzjGvfa7gfJRufpibj1DYqSsh0nEcxwTytO&#10;qO1kyiYmg8zK8SpaSm2CFhR6gn2nu21MCJ0s4zYw3dKyruXEGvd4VBTqPMzYl8HO0xNx61sDyFh9&#10;uwOGJusp7d1JBNU9ab5kb0pH8z3Q9p1MtDEhdLKN5BgLe2WwE3SEZZhshIkx7sURigCLP6QNyry+&#10;QYduT61cXMOvJEvd6uTUYb2quYa0FSUCKe8QJw60fScTbUwInWwjgY9GJqamZxEa9ZjtKMa415bX&#10;x0jrD3mDchbq2zX8KrKaVp3RXh/aM0SbQklDWHesNLo793eg7DuZamNC6GQRqnQakXgwq0QkZ2Rp&#10;a9xrS083KNPWAnrtIxlHO7T5aYxc1ndbOrtv0pDovS62Az2Nd+AScSDsO5lqY0LoZBEazdj8OwfQ&#10;S4x0ra5eKOzpBuVU3r0ijYGfxshlfbel7X3T6xQkFOh+aCqS7I7oVMi1fSdTbUwInWxjQ5Ckfkeq&#10;ZibozLjXFuqYrrGPzuPRhw5ZqG/LBlaWaRlJCzSqZxIK5Nctc002nj9eI2f2nUy2MSF0so3tGDT3&#10;Q/xXV2SSrox7bXGNfcihKHQcA7KW3G7fZMDpBBMYtmWnZJyOCgXsfLpsZkUo5Mq+k8k2JoROlsnk&#10;cmsi3M2H5Kc3oxPZFNq6Ag+8QvlpV2ku1PJc4ta3nkEh351tD1GhgM8o0y+PumTbvpPpNiaETpZx&#10;N4C5DTfTRAxnJGmOwMmxNoWuHH9rPbq79FAhuuHONDPyudi0SIZRtCJDKzM8OiVcoUAvj2Zrj1Q2&#10;7TuZbmNC6GQZWlqkBkcjBY0YPDpjMONeGh3CfVfmUNuhHFffGeh8tAJDNhNakeFRaeEKBa9iLmGC&#10;LMNk076T6TYmhE4OkCVg1n5Tcl5EzBSkSpO9IN0OQV9sdSgalN36jqhGt+ubOgx1HFqR4VFpQULB&#10;sqwFB5t9JxttTAidHEASnxoDzW8zPOdmZWGH6HJFIREe1fk6AuSQEjpufXfXxsG+kwc7DMjKAlqR&#10;4dFpQ0vN7Fv2Di77TsbbmBA6OYI1BmpwEixJR7Ogc+j7dd1z3bep2Ts8pFqnAZuK4D0digZlt77J&#10;xpFOfdOXrlHHpf03pEHw6G6jWcokNuWQZfqOnqzUeax9Bywz7alcttpYckLHBgVmrizt2NWVwpxW&#10;Vzn7rhJ+ZqcYskcqWbix1HFbE7uVjhvEnS0phfz0gw72VZXOA1iTivrLv3VwDXvbOQJsXu0a95C0&#10;RqAo/G1sd7fpoQTVN9UZq2+sQx7dKWRvoVcWaIexbuizM72pjzSmsKnMyObeGiYguH2HaWppkq02&#10;lpTQwRv/1oABlcGqgVXBKv+gYFV1dXDg4MHBgUOHBQcOHxEcNKIyOKhyQHDQgEFB/8DqoDJk3Cf8&#10;1E5577Af9a70DwsOqB4RrDq8IjhoSGXQP7R/sHrYgODg4VXBISMGBodV+oPD+1cHKwYcHqysGhz0&#10;eLX/4acflFBHoMYs2dJYWlqkzpBoJKY4SiPtRlLM6XQOneuq+RRHIyZNJdgJaUKjOI2KZCzkUYcU&#10;TNDbMIM+H9VlR/VN0x0aCCwP7KYw/YJDVztv04UMsvQ8s7m3xrXv8GBaZKuNienVAYAa87rj1MHU&#10;GShsWeaStvsc3G+/oxGLfkUgtgNQB6FRjIx0PKpb0O9r0YjYkQ0glfehyKUznckm1OipvqkuKWyZ&#10;JvtZn1jHtjSYalCOwGAm3Dt4oTFTuPYdmsJl277DgymRzTaW1I/tOb88x/NE/U46y8/Pc/PjB90z&#10;582jStr+aB7z4z/3x+ve6Tvhg+dG3jtSpvJ4HvYDdyydH1n5MWE6srLcsJPu5G3NE9H1CRvG5NXx&#10;z9wl2x4ov9areReyMjBMH4eVi36nTOcofstcIOge2LUEAoEgdwihIxAIcooQOgKBIKcIoSMQCHKK&#10;EDoCgSCnCKEjEAhyinTYrEfeoPVgSVJRBNGaNi170/qwQrsCMR7lEoXBCdNyOYVlWi5nedovmduS&#10;tP8Xb33nlOgyOS05u3785y5B/6P3CX9d/a0Vzc7yt4xF0XVb0zE3XpLKJx8eMZLy0rXwyjzspKMP&#10;L8/PxVsxdPPGjScU/IlKSQaxZC4Q5AbqU9lAXT4F9K6Ejm1br0+63zyRn3NAEUJHIMgN2LUEAoEg&#10;dwihIxBkEBsV4iXTQbt6CHgxeND1rxNwlrLoNPDSkUdlHJo9ZAMxvUrA18sr1iqyUmtjyzQM46O+&#10;M3YO50nt+GSRb6qqepdRXhv/uUfTtHQ81huW9T6Y9gsffNG4YtID9L3v8dTNhNLqirIgnRPRw5cc&#10;c1vzIzypHW/OLaZsEImEp510V3g5j4ZXbyr8AuujyjSM58bObxnPoxlP1kK+b0hBs3Nf1Nnce6RU&#10;7idfTPi1beGChU9BiGLa8uSVMl5LqXLPoxNaz3eOpmluu3CpPZDC9/83DCntpXzMbpzD8lgWRdSD&#10;BZ+ZFrxk7IGHLquDHU6OeFZOpW/UpHLtVVNXwmQWmYAVU+A1VZWwH9prL1rqfAVnLFiI9LvLodYy&#10;4DIMfh/zsg6LzQVs095qWbBCa4Slk9ZChOLbsvw8qPSVwxeKIim2ZTfoO6EyNu/qaVDRu0jaTuUR&#10;dGTO9bc9ojthns262KabYQ224olYm2vH3Nn+3onXfw5HFxbCz7A2TlUVKHbLsEzYjofn9u2BBcff&#10;A5/z7HF8dg9WuwVh04BzhtwIL/Loduz4FZyYVwgbqVyh6eQQGaQzuBeRhv79lwUVPJA0siJrsqJU&#10;qKp6surRFo2s9n38l3m9fsyTv/EoKCVlWe6D9fRdTZNv08rg02WT4UYSDDxLRllUC31WT4WNYEtr&#10;UGj8AF2chiArUo2qSYvN3rBl8XjozaPjKPLBJXjbtDZCg3JvqQ/ECfhssWYieN6+BR7qVQhvo4Sa&#10;iANtMU9iKApUqipcXloGH733S7iKR7dDVsCrarD6H3dANY/qFCF0ckT9sr6XoLDIJz9qK7aiyJKv&#10;T9HdLLELGusbq/c0NFbv3b2nunl/4xEtkZZTdd24z7TMFtQO+mmq55mtdxYnHMWyxblPQbgp1FzT&#10;vK+5JrS/uWbf/lCNoevX8WQwdOO6UKilpmUvuXBNeF+4BrWcME/uENRmXtm9T6/eXW9UB9E1Njhu&#10;z26jeneTfRzPFkdYt86vb7SqG/ZYWEfW0Bawxui6dSvW8y6s5jxNk+56eDLcw7NnjIsHQV5JKfxR&#10;YVoQ05jeC0fsS5r32iMtsAeHwvbphmk/iY+bNKp+9S30IxXtQPkIl5IHz9/nRMR/t9EREtTv32vX&#10;7As5LtRs1xiG/WueDOGwfV5on43Pwq5pwvT9mI4SlmlxnVE1HB5RVOebDkwT/m0YTNsZDQoMDjfD&#10;GNTcFqC204TCyONRYfH7nQkeGXz5BfD0yoshj0d1SFakPyKmV23Y/XDlh5KsjMCpSgs2wW04HA/F&#10;TtHUd8aOXjxLHLHTK/9VO+k22rH19sKRnnzPeiy3n2mYTS17gkO/e5czlcj29CoRdTOV8R7NU0ft&#10;PdSin117v/ksT+oSd3ql47UueNDu8lqx06uWFuukaavgNZ4UZU4tlFUVwx9URTqGumBLyD71ssdg&#10;HU/u9vTqkSkwB7WYX2CzoDJ+l9cIF+G0yOTJUbAvjFYNiEx+FN7jUVEeuxzGFmgS+7kW3bR/6lWl&#10;hSZ+KI8OQ858kP+GVwJ+PxOu9XqkhXTt/fvtmrMfgL/ypDg6ml5tuhEm5XngSTofp3+b5AI4a/Rs&#10;2MOTo7w9G4YVFsEGnHb1p6bUvAdGjpoP/+LJbHpFZVADpT6CU9oVg653hGgsYnqVYz57iKZRErPf&#10;YHvahCPfo+THIa7w89+Wn0v+dKi5rekDI2xMIT9qUYVar9IbWIKAMfcp2N1QDxOwvpsorHrgDpaQ&#10;AUjLwYnUT8mPAueTV9fBpYkEDjF1BWxJJHCIfK7VYBnvbvojPGiZ9m7UziRdgaksQ5ZAITKHjqjJ&#10;7A1+BbWJBA5xzHz4yIjAReQnjaegKPGPC6Cm9DEdsdwpgV8Da5MdcaCFTh6qY37XPT4j3tW5bmar&#10;eynWzQL/xgTuLXJzvHFuq+vmtboPYxyO6GX8njJOiad0Pk2nyB/S9Zv7lu2827RwfEE0Rb2Zjuny&#10;n7fsewk1pg/Ij40ip1Osg4FZz8N2sOB35FcU6egbjoMiltBNjvk+HKFIEvtaXuy4i1d9Di0sIQXI&#10;HmTZjv0Gy3hk8b8gbFvwOIVRI5icrRWkZy6E3ooCR5Ifr7/q1IfgK5bQAUfNhQ2GCY52L8F41HhY&#10;W44FW/NcFDx/J78mwwOBeVDDEhJwQIWOoijHlPq8gbIyb6C8PC9QXJQXKCnOD/hKCwK9fQWBorLC&#10;QEl5r0BpUa9AWXFRoLy0KFDsKw6UlpUEfOUlgd5FpYGi4tJASYkvUFpahuWUBcp79w4UlfcOlBQV&#10;BXwlxYGy0uJAua8kUIznlJSXBnx4TlmxL1CO5xThOSW+soCvrHdAlbVb+W1lHJycnUNHFA4NA69s&#10;+D9pEkRQ5dnCEkH61pYlUO7408Q2N9ABtZ3+tNzJ4g5apJI1F8NRrlvK3ZqJ0I9nSBnDAlY/xMAq&#10;SNl4nwhNaTWa6gZs5N6U6FsOF+Fgp6GWY+yoh8corsUANg2WFani6svhTPJnmpJyGMC9VDevcm+n&#10;4ESU1SEKq3J8Fu3sNjiCNrU0Qy0Knv1kWPbkwdONDzi/Ad8WMb3KMvVL+9XSNIoFbOsJdkR0Q/8l&#10;HUkDqjD63cki08QC+9/cC4MqwcO9ByWqopxoF2lb7V7qVgtdUaHjQqVsOTo9vPAl99GyOjPmdxcp&#10;ZqVnb3Nr+amAmqlrMH5x5lPwNXkuWApbUAgxzVVV29tGMgEKzFY7og7RttMZqIFF8xVVgMa9cQy/&#10;DT5EgcOmViicqpsisDqRViSETpZRNZVpULRitfPLHbexSGTAlQ2/t0yL2RpAgfPYMU1wFIo+x8i+&#10;rlctejJYTyHTND/H4+dYP1GHn6qRZ0mdEHtVL6PIKOm5l+ZAKZe/eiqMweneMPKjthFn5McOzsI4&#10;xRq3YjJUscgMgloJm9oTJqrh3NspeEJS+QZcC2sNHX5DflWBM3b8BtqZD4TQySLv3wNkJ/oPJ2Rv&#10;r6zsc+TuJX2+5zjf92yw/0IpiiwXf3ZfecwentSQJHkQ9xJsU1lVhS/aKWwLx59ksBIbQnOJDda6&#10;Cx60/Bc85LifLHHcxcudhpwOsgTRn2HRLXAEfQpgRbYb2S1Pq+E1rxf4uTdpNDVqQN7XHIIPYm2b&#10;ugl/pjScYsllRXAJ+TMJah9saZ4oLITYttMhitT6GXe9l3iTo0tVEfzcMOEN8mPLm/vl3RD3++1C&#10;6GSR/mWVd7kGZEVR+kuevE2geTfZqneTpRRswrgxlEZ4VG0u96YEdgh6/f408qOG8HF0J+unweie&#10;EEnp2I7x7JVQyb2gevLa7Ww+FMCGfwodab9MrzLYziIRy7TrubdTexE+QFZHhtG689vYD9GfWfKq&#10;MI57k2Lhj6EUp1a15Edtp8hXLH1UWiIFfKVSoAxdfp70FsuI4DSOplgZ7adFKmzjXkCt5HTu7RA2&#10;RZJ5HZqw7ZLXOzeaSzNA39dIP/gHuxQZZM0Lj+MziGpsQuhkEUWSzqcjTa1QIDQmdhbTLlBb/87m&#10;q+N3hCbDe/NKLkLBxkYr27KYMZIYtQRClmXuJT8+9w61KJ+vINphwi1NCbe6H8ws+gkcidMUZshH&#10;Cb1uxlJoZn4Epwzv0hGFynFzjk5c90umwwgUDGyUx/wfskikTId/otBqID9qAVfTShRLSIKKvnCh&#10;LEvMGGuY9ibUdl53HYZfNwzm51qwNPDpK5wOnylGL4A9KDyYYMMh8fzXboChLKED3p0LkxQF2FTQ&#10;kpyVwK44Yi5sD0fgPBQ8FhmfZRUW8iQhdLJFw7J+p8mK4jRk215Xdul2X/nU7b4+03b4Dpu+w9d3&#10;xk5fP3QoGNjeEdKIKof3SUnbeXd+0emqIi8mv2WaXwV27V3EEhDsaDbyDPkVVTn2rV/0upwlxPDC&#10;9TBIkZXbyY8CcE/Dp8bfWMIhwuJzYVgvLzyP0xQNBYQVCsEtPIlhGU4HwvSiqpFwH3kp7IICp0A1&#10;IPqDdUYLvMy9QBoldlxW33h+79JSePaeWjadbsfqqVD72AzW6Vj5kurswUHBsnXSA/D92t/CieTO&#10;ub/VbXgJjsN09sN/OBWbRsdMEtGdukANJK8wH57fODPxFHHrrXCSqjl1QD8tFfoaojuhu6L6BnjN&#10;NuBG8qPgib4C0s6ynCGS2pHsxMX6qbPgkfvd8/DA/fyIjn1vGPM7R+c81+/mj/Hj0fnSL36NmKN7&#10;jntt9LKyKEz+2PzJ7khuWjVwiy3DKFRNaZfm6NLJXyT80bM1a8Bz/O5+IXpjyDSM4IArv2INN3ZH&#10;cktL6GyKw0bOwPvojzd4BgqM02mHvWGaoXBIP3X0nP2bnBwOr94Mg0ryi7ei8PNRObpuPINC7jnb&#10;tJvx/Bos53KJflANVYBwRL/mpDtDTIC5tO5INreahnUfDlosnqtmjOZt+mp3U1wmdiQbhvm/umnN&#10;49FxRiY7AqEpj8AfyR+7I5leebBUeJ9lQmwdfPj4TsA2cj7eP1vNi0Tsa6avgrjPR+8e7S2BNxWQ&#10;RlEYBdNm/FiPWhrsUCIwBKcG01GgMC0AldUnpjwMTHN1oTfJR58IG1RVYq9nYL02WBYsMQA24423&#10;qCoMVGWYoKjSOGpfumWfrEdgb6986W3Kbxr2zHMfYsIuIXXXwP2aIl1pWbbR0ghVk1bBTp7U7R3J&#10;xJs3wR0eD9xCZWA10k751Xjfr2Gj34OfvQIFxTgUeGdTumVj9Rhwzrdvg7hn6u5IRiF29tBZ8WkE&#10;lil9dR88g+WMp3zk8NkIMo2NgsSSbLY5CqdP9R0JHGIS7dmxLLZnh4TDP5b0GsESYvB68+o8nry6&#10;vDxvnRed5vHcrygKm4tbhvnXUEv4+LYCh/jhnfB5JBw5C++BLceqqjJB0zyrtDzvWlVTb6LrUbxh&#10;6PPaCpxY8Fo1mldb6fF4VuL5K73oPB4KayuxUWV0iR6vdbTXo9V5NbXOgy5PdZxXUfFzS8t4tjg0&#10;Tb7DK8l1HuBOk1eoqnyxIsse1Ba+jITtiW0FDkHaSn0DjMc8rMPiNOpYTZUe8NpSnapJv3IFDk55&#10;/qAr7ZevaTNfvgzj8PznKEwaD553U75Hej4/X1rn8UjLSeBQGk6ZntDq4U/uDmQUJHoj37TYEahZ&#10;sVUsvC/VW+LsCs4kx90Ft+o6XI8T/GYcZPNUBaZ5vPCY1wsvaB5YhkKHDXaYvhPzjWsrcJIBhYyt&#10;5cFkHDCjr06g3Mk8OIIoewvhcVpIpGUTvHn6z47cy48Y5wTbx7EAHR1Pwjg88Ki4OHZk/jZx0TT0&#10;OH9OOFG8e2Q4907sb9rz84rL93zmhBLT9NjAUZZpbcRR2IwYxnXll+5ayZMSsn1ZxShLt17GDuxF&#10;bedG/8yG3350b+lZquqZbePQi4MM/cPRBscr226xbKnesq1/orBY/+3Z+zfRg+VFJWTLdVBulBbN&#10;xIc9AQeeITJ2RtQodmF5G/RQy30n3W1s5lnjWH9TwdN4wX5UOl2AvsOA7ocrOYw/1IV/QJ2P/HVX&#10;wRhF88yn3GFdnz3xfmgnCDviiSukp7E59nP2aROkf9E1ecgJ7LxwmWOfWXQ2DCjtDU/yZAblQRfB&#10;Vh3EEfszw4JNb7wOL3W1W5g0nsYCmIaj+wVYl0eh8ChAQbJXsmGzYcLD0x6FtVh3sZdqx/KL4Yeo&#10;NUxBjfj7GOyH92BhWTsVCd5uMWD55GWwDguQnrwMXsb4QrzPuvMe6vol1GevgoU4BToar//ZWYvg&#10;JzwanrsaJnlUmElqQ9N+mFy7xHkNoS0bZsHteE8/xLt/9cQFEN2yEctL10JFWRHMwGnUmfiZB+O1&#10;SlAIfY3nfID3+ew//wbLzu3gK0k+uRvewM8DqMHNHn5zx8972wIYmp8P94IMZf8PqqCZ25SP/k0A&#10;AAAASUVORK5CYIJQSwECLQAUAAYACAAAACEAsYJntgoBAAATAgAAEwAAAAAAAAAAAAAAAAAAAAAA&#10;W0NvbnRlbnRfVHlwZXNdLnhtbFBLAQItABQABgAIAAAAIQA4/SH/1gAAAJQBAAALAAAAAAAAAAAA&#10;AAAAADsBAABfcmVscy8ucmVsc1BLAQItABQABgAIAAAAIQC4a0FdXQIAABQHAAAOAAAAAAAAAAAA&#10;AAAAADoCAABkcnMvZTJvRG9jLnhtbFBLAQItABQABgAIAAAAIQAubPAAxQAAAKUBAAAZAAAAAAAA&#10;AAAAAAAAAMMEAABkcnMvX3JlbHMvZTJvRG9jLnhtbC5yZWxzUEsBAi0AFAAGAAgAAAAhAERmRr7d&#10;AAAABQEAAA8AAAAAAAAAAAAAAAAAvwUAAGRycy9kb3ducmV2LnhtbFBLAQItAAoAAAAAAAAAIQDh&#10;Ev47GJAAABiQAAAUAAAAAAAAAAAAAAAAAMkGAABkcnMvbWVkaWEvaW1hZ2UxLnBuZ1BLAQItAAoA&#10;AAAAAAAAIQDfTbnsyx0AAMsdAAAUAAAAAAAAAAAAAAAAABOXAABkcnMvbWVkaWEvaW1hZ2UyLnBu&#10;Z1BLBQYAAAAABwAHAL4BAAAQ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1095;height:101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SKzPCAAAA2gAAAA8AAABkcnMvZG93bnJldi54bWxEj0GLwjAUhO+C/yE8wZumLrJK1yjiIrro&#10;Rd29P5pn2zV5KU3U6q83guBxmJlvmMmssUZcqPalYwWDfgKCOHO65FzB72HZG4PwAVmjcUwKbuRh&#10;Nm23Jphqd+UdXfYhFxHCPkUFRQhVKqXPCrLo+64ijt7R1RZDlHUudY3XCLdGfiTJp7RYclwosKJF&#10;Qdlpf7YKzH9z326Gq2r0syrl3/B7ez4ar1S308y/QARqwjv8aq+1ghE8r8QbIK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UUiszwgAAANoAAAAPAAAAAAAAAAAAAAAAAJ8C&#10;AABkcnMvZG93bnJldi54bWxQSwUGAAAAAAQABAD3AAAAjgMAAAAA&#10;">
                  <v:imagedata r:id="rId7" o:title=""/>
                </v:shape>
                <v:shape id="Picture 646" o:spid="_x0000_s1028" type="#_x0000_t75" style="position:absolute;left:14052;top:1530;width:16439;height:4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VI2zDAAAA3AAAAA8AAABkcnMvZG93bnJldi54bWxEj09rAjEUxO8Fv0N4greatchWVqOIVGmP&#10;9d/5uXluVjcvSxJ1++2bQsHjMDO/YWaLzjbiTj7UjhWMhhkI4tLpmisF+936dQIiRGSNjWNS8EMB&#10;FvPeywwL7R78TfdtrESCcChQgYmxLaQMpSGLYeha4uSdnbcYk/SV1B4fCW4b+ZZlubRYc1ow2NLK&#10;UHnd3qyCU6i/Dsds+S5H/nzZmNvuQ/qLUoN+t5yCiNTFZ/i//akV5OMc/s6kIyDn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tUjbMMAAADcAAAADwAAAAAAAAAAAAAAAACf&#10;AgAAZHJzL2Rvd25yZXYueG1sUEsFBgAAAAAEAAQA9wAAAI8DAAAAAA==&#10;">
                  <v:imagedata r:id="rId8" o:title=""/>
                </v:shape>
                <w10:anchorlock/>
              </v:group>
            </w:pict>
          </mc:Fallback>
        </mc:AlternateContent>
      </w:r>
    </w:p>
    <w:p w:rsidR="00E548DE" w:rsidRDefault="00BB4E6D">
      <w:pPr>
        <w:spacing w:after="0" w:line="259" w:lineRule="auto"/>
        <w:ind w:left="175" w:firstLine="0"/>
      </w:pPr>
      <w:r>
        <w:rPr>
          <w:rFonts w:ascii="Verdana" w:eastAsia="Verdana" w:hAnsi="Verdana" w:cs="Verdana"/>
          <w:b/>
          <w:color w:val="FF0000"/>
          <w:sz w:val="26"/>
        </w:rPr>
        <w:t xml:space="preserve"> </w:t>
      </w:r>
    </w:p>
    <w:p w:rsidR="00E548DE" w:rsidRDefault="00BB4E6D" w:rsidP="00CC64EA">
      <w:pPr>
        <w:spacing w:after="0" w:line="259" w:lineRule="auto"/>
      </w:pPr>
      <w:r>
        <w:rPr>
          <w:b/>
          <w:sz w:val="24"/>
        </w:rPr>
        <w:t xml:space="preserve"> </w:t>
      </w:r>
    </w:p>
    <w:p w:rsidR="00E548DE" w:rsidRDefault="00BB4E6D">
      <w:pPr>
        <w:spacing w:after="11" w:line="243" w:lineRule="auto"/>
        <w:ind w:left="175" w:right="1170" w:firstLine="0"/>
      </w:pPr>
      <w:r>
        <w:rPr>
          <w:b/>
          <w:sz w:val="24"/>
        </w:rPr>
        <w:t>California Adult Education Program, Santa Barbara Adult Education Consortium (SBAEC</w:t>
      </w:r>
      <w:proofErr w:type="gramStart"/>
      <w:r>
        <w:rPr>
          <w:b/>
          <w:sz w:val="24"/>
        </w:rPr>
        <w:t>)  Year</w:t>
      </w:r>
      <w:proofErr w:type="gramEnd"/>
      <w:r>
        <w:rPr>
          <w:b/>
          <w:sz w:val="24"/>
        </w:rPr>
        <w:t xml:space="preserve">-9 2023-2024 REQUEST FOR PROPOSAL </w:t>
      </w:r>
      <w:r>
        <w:rPr>
          <w:rFonts w:ascii="Verdana" w:eastAsia="Verdana" w:hAnsi="Verdana" w:cs="Verdana"/>
          <w:sz w:val="24"/>
        </w:rPr>
        <w:t xml:space="preserve"> </w:t>
      </w:r>
    </w:p>
    <w:p w:rsidR="00E548DE" w:rsidRDefault="00BB4E6D">
      <w:pPr>
        <w:spacing w:after="0" w:line="259" w:lineRule="auto"/>
        <w:ind w:left="175" w:firstLine="0"/>
      </w:pPr>
      <w:r>
        <w:rPr>
          <w:rFonts w:ascii="Verdana" w:eastAsia="Verdana" w:hAnsi="Verdana" w:cs="Verdana"/>
          <w:b/>
          <w:sz w:val="24"/>
        </w:rPr>
        <w:t xml:space="preserve"> </w:t>
      </w:r>
    </w:p>
    <w:p w:rsidR="00E548DE" w:rsidRDefault="00E548DE">
      <w:pPr>
        <w:spacing w:after="0" w:line="259" w:lineRule="auto"/>
        <w:ind w:left="175" w:firstLine="0"/>
      </w:pPr>
    </w:p>
    <w:p w:rsidR="00E548DE" w:rsidRDefault="00BB4E6D">
      <w:pPr>
        <w:pStyle w:val="Heading1"/>
        <w:ind w:left="626" w:hanging="451"/>
      </w:pPr>
      <w:r>
        <w:t xml:space="preserve">APPLICATION </w:t>
      </w:r>
    </w:p>
    <w:p w:rsidR="00E548DE" w:rsidRDefault="00BB4E6D">
      <w:pPr>
        <w:spacing w:after="46" w:line="259" w:lineRule="auto"/>
        <w:ind w:left="175" w:right="-130" w:firstLine="0"/>
      </w:pPr>
      <w:r>
        <w:rPr>
          <w:noProof/>
          <w:sz w:val="22"/>
        </w:rPr>
        <mc:AlternateContent>
          <mc:Choice Requires="wpg">
            <w:drawing>
              <wp:inline distT="0" distB="0" distL="0" distR="0">
                <wp:extent cx="6858000" cy="18415"/>
                <wp:effectExtent l="0" t="0" r="0" b="0"/>
                <wp:docPr id="20175" name="Group 20175"/>
                <wp:cNvGraphicFramePr/>
                <a:graphic xmlns:a="http://schemas.openxmlformats.org/drawingml/2006/main">
                  <a:graphicData uri="http://schemas.microsoft.com/office/word/2010/wordprocessingGroup">
                    <wpg:wgp>
                      <wpg:cNvGrpSpPr/>
                      <wpg:grpSpPr>
                        <a:xfrm>
                          <a:off x="0" y="0"/>
                          <a:ext cx="6858000" cy="18415"/>
                          <a:chOff x="0" y="0"/>
                          <a:chExt cx="6858000" cy="18415"/>
                        </a:xfrm>
                      </wpg:grpSpPr>
                      <wps:wsp>
                        <wps:cNvPr id="1928" name="Shape 1928"/>
                        <wps:cNvSpPr/>
                        <wps:spPr>
                          <a:xfrm>
                            <a:off x="0" y="9525"/>
                            <a:ext cx="6858000" cy="0"/>
                          </a:xfrm>
                          <a:custGeom>
                            <a:avLst/>
                            <a:gdLst/>
                            <a:ahLst/>
                            <a:cxnLst/>
                            <a:rect l="0" t="0" r="0" b="0"/>
                            <a:pathLst>
                              <a:path w="6858000">
                                <a:moveTo>
                                  <a:pt x="0" y="0"/>
                                </a:moveTo>
                                <a:lnTo>
                                  <a:pt x="6858000" y="0"/>
                                </a:lnTo>
                              </a:path>
                            </a:pathLst>
                          </a:custGeom>
                          <a:ln w="18288" cap="flat">
                            <a:round/>
                          </a:ln>
                        </wps:spPr>
                        <wps:style>
                          <a:lnRef idx="1">
                            <a:srgbClr val="AAAAAA"/>
                          </a:lnRef>
                          <a:fillRef idx="0">
                            <a:srgbClr val="000000">
                              <a:alpha val="0"/>
                            </a:srgbClr>
                          </a:fillRef>
                          <a:effectRef idx="0">
                            <a:scrgbClr r="0" g="0" b="0"/>
                          </a:effectRef>
                          <a:fontRef idx="none"/>
                        </wps:style>
                        <wps:bodyPr/>
                      </wps:wsp>
                      <wps:wsp>
                        <wps:cNvPr id="22213" name="Shape 2221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AAAAAA"/>
                          </a:fillRef>
                          <a:effectRef idx="0">
                            <a:scrgbClr r="0" g="0" b="0"/>
                          </a:effectRef>
                          <a:fontRef idx="none"/>
                        </wps:style>
                        <wps:bodyPr/>
                      </wps:wsp>
                      <wps:wsp>
                        <wps:cNvPr id="1931" name="Shape 1931"/>
                        <wps:cNvSpPr/>
                        <wps:spPr>
                          <a:xfrm>
                            <a:off x="3175" y="1905"/>
                            <a:ext cx="6851650" cy="0"/>
                          </a:xfrm>
                          <a:custGeom>
                            <a:avLst/>
                            <a:gdLst/>
                            <a:ahLst/>
                            <a:cxnLst/>
                            <a:rect l="0" t="0" r="0" b="0"/>
                            <a:pathLst>
                              <a:path w="6851650">
                                <a:moveTo>
                                  <a:pt x="0" y="0"/>
                                </a:moveTo>
                                <a:lnTo>
                                  <a:pt x="6851650" y="0"/>
                                </a:lnTo>
                              </a:path>
                            </a:pathLst>
                          </a:custGeom>
                          <a:ln w="3048" cap="flat">
                            <a:round/>
                          </a:ln>
                        </wps:spPr>
                        <wps:style>
                          <a:lnRef idx="1">
                            <a:srgbClr val="AAAAAA"/>
                          </a:lnRef>
                          <a:fillRef idx="0">
                            <a:srgbClr val="000000">
                              <a:alpha val="0"/>
                            </a:srgbClr>
                          </a:fillRef>
                          <a:effectRef idx="0">
                            <a:scrgbClr r="0" g="0" b="0"/>
                          </a:effectRef>
                          <a:fontRef idx="none"/>
                        </wps:style>
                        <wps:bodyPr/>
                      </wps:wsp>
                      <wps:wsp>
                        <wps:cNvPr id="22214" name="Shape 22214"/>
                        <wps:cNvSpPr/>
                        <wps:spPr>
                          <a:xfrm>
                            <a:off x="68548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AAAAAA"/>
                          </a:fillRef>
                          <a:effectRef idx="0">
                            <a:scrgbClr r="0" g="0" b="0"/>
                          </a:effectRef>
                          <a:fontRef idx="none"/>
                        </wps:style>
                        <wps:bodyPr/>
                      </wps:wsp>
                      <wps:wsp>
                        <wps:cNvPr id="22215" name="Shape 22215"/>
                        <wps:cNvSpPr/>
                        <wps:spPr>
                          <a:xfrm>
                            <a:off x="0" y="3175"/>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round/>
                          </a:ln>
                        </wps:spPr>
                        <wps:style>
                          <a:lnRef idx="0">
                            <a:srgbClr val="000000">
                              <a:alpha val="0"/>
                            </a:srgbClr>
                          </a:lnRef>
                          <a:fillRef idx="1">
                            <a:srgbClr val="AAAAAA"/>
                          </a:fillRef>
                          <a:effectRef idx="0">
                            <a:scrgbClr r="0" g="0" b="0"/>
                          </a:effectRef>
                          <a:fontRef idx="none"/>
                        </wps:style>
                        <wps:bodyPr/>
                      </wps:wsp>
                      <wps:wsp>
                        <wps:cNvPr id="22216" name="Shape 22216"/>
                        <wps:cNvSpPr/>
                        <wps:spPr>
                          <a:xfrm>
                            <a:off x="6854825" y="3175"/>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round/>
                          </a:ln>
                        </wps:spPr>
                        <wps:style>
                          <a:lnRef idx="0">
                            <a:srgbClr val="000000">
                              <a:alpha val="0"/>
                            </a:srgbClr>
                          </a:lnRef>
                          <a:fillRef idx="1">
                            <a:srgbClr val="EEEEEE"/>
                          </a:fillRef>
                          <a:effectRef idx="0">
                            <a:scrgbClr r="0" g="0" b="0"/>
                          </a:effectRef>
                          <a:fontRef idx="none"/>
                        </wps:style>
                        <wps:bodyPr/>
                      </wps:wsp>
                      <wps:wsp>
                        <wps:cNvPr id="22217" name="Shape 22217"/>
                        <wps:cNvSpPr/>
                        <wps:spPr>
                          <a:xfrm>
                            <a:off x="0" y="1524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EEEEEE"/>
                          </a:fillRef>
                          <a:effectRef idx="0">
                            <a:scrgbClr r="0" g="0" b="0"/>
                          </a:effectRef>
                          <a:fontRef idx="none"/>
                        </wps:style>
                        <wps:bodyPr/>
                      </wps:wsp>
                      <wps:wsp>
                        <wps:cNvPr id="1938" name="Shape 1938"/>
                        <wps:cNvSpPr/>
                        <wps:spPr>
                          <a:xfrm>
                            <a:off x="3175" y="17145"/>
                            <a:ext cx="6851650" cy="0"/>
                          </a:xfrm>
                          <a:custGeom>
                            <a:avLst/>
                            <a:gdLst/>
                            <a:ahLst/>
                            <a:cxnLst/>
                            <a:rect l="0" t="0" r="0" b="0"/>
                            <a:pathLst>
                              <a:path w="6851650">
                                <a:moveTo>
                                  <a:pt x="0" y="0"/>
                                </a:moveTo>
                                <a:lnTo>
                                  <a:pt x="6851650" y="0"/>
                                </a:lnTo>
                              </a:path>
                            </a:pathLst>
                          </a:custGeom>
                          <a:ln w="3048" cap="flat">
                            <a:round/>
                          </a:ln>
                        </wps:spPr>
                        <wps:style>
                          <a:lnRef idx="1">
                            <a:srgbClr val="EEEEEE"/>
                          </a:lnRef>
                          <a:fillRef idx="0">
                            <a:srgbClr val="000000">
                              <a:alpha val="0"/>
                            </a:srgbClr>
                          </a:fillRef>
                          <a:effectRef idx="0">
                            <a:scrgbClr r="0" g="0" b="0"/>
                          </a:effectRef>
                          <a:fontRef idx="none"/>
                        </wps:style>
                        <wps:bodyPr/>
                      </wps:wsp>
                      <wps:wsp>
                        <wps:cNvPr id="22218" name="Shape 22218"/>
                        <wps:cNvSpPr/>
                        <wps:spPr>
                          <a:xfrm>
                            <a:off x="6854825" y="1524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EEEEEE"/>
                          </a:fillRef>
                          <a:effectRef idx="0">
                            <a:scrgbClr r="0" g="0" b="0"/>
                          </a:effectRef>
                          <a:fontRef idx="none"/>
                        </wps:style>
                        <wps:bodyPr/>
                      </wps:wsp>
                    </wpg:wgp>
                  </a:graphicData>
                </a:graphic>
              </wp:inline>
            </w:drawing>
          </mc:Choice>
          <mc:Fallback>
            <w:pict>
              <v:group w14:anchorId="1CCBACFE" id="Group 20175" o:spid="_x0000_s1026" style="width:540pt;height:1.45pt;mso-position-horizontal-relative:char;mso-position-vertical-relative:line" coordsize="6858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dzkMAQAAAYhAAAOAAAAZHJzL2Uyb0RvYy54bWzsWttu4zYQfS/QfxD03ugSX4XYi6K7zUvR&#10;LrrbD2AoyhIgiQKp2M7fd2YoyrLl3VoOkgYb+cGieRkOh3PmDCnffdgXubMVSmeyXLnBje86ouQy&#10;zsrNyv3n6++/LFxH16yMWS5LsXKfhHY/rH/+6W5XRSKUqcxjoRwQUupoV63ctK6ryPM0T0XB9I2s&#10;RAmNiVQFq+Gn2nixYjuQXuRe6PszbydVXCnJhdZQ+9E0umuSnySC138liRa1k69c0K2mb0XfD/jt&#10;re9YtFGsSjPeqMGu0KJgWQmTtqI+spo5jyrriSoyrqSWSX3DZeHJJMm4oDXAagL/ZDX3Sj5WtJZN&#10;tNtUrZnAtCd2ulos/3P7WTlZvHJh/vnUdUpWwDbRzI6pAhPtqk0EPe9V9aX6rJqKjfmFq94nqsAn&#10;rMfZk3GfWuOKfe1wqJwtpgvfhz3g0BYsJsHUGJ+nsEO9UTz99N1xnp3UQ91aVXYVuJE+WEo/z1Jf&#10;UlYJ2gCN628sFSxD8GpjKOrhUA2Zhfq1RtKRBnt900LLadgY4ayRyDvbhbKIP+r6XkiyNNv+oWvj&#10;vLEtsdSW+L60RQUQ+K7zV6zGcagkFp3dYauwrpBb8VVSa32yS6DaoTUvu73azbZ+AH1NDyjgNOu7&#10;pkBTQ7m7uLxELYJFuAA7cwZhIclZTfgCRJQxrJvkwQM33NiYSvVTLlDXvPxbJODW4HcBjdNq8/Bb&#10;rpwtg0DwK33Q/UgMdMUxSZbn7Si/PwqcF/0Xu7K8SpmRZTepmYBENpKwp6AYdCqWN9qYQARwBljY&#10;cAQqtYNILVnW7fgSgijp3VktFh9k/ETAJIMAAhCzrwCFMAyD22MsmCqwLSoAoLkUDE0stkhYBpOJ&#10;iRVUMntl40zXWV4UCUaLdOVSAbfj4PHVADwYOT0wWFAAJkhY240K1j8NsI4BBg4D0i7sZn10KAIx&#10;WD8Tfc/CEaGYMNCF5n8B+v2gL1jeBsfgo5oh2Lsl0kdGXvp9Lgpm04awrQu9OgKBSUiL67FnJSBg&#10;7DKGIuHWn4xUFCVvnYqAMbppGVLRBOnyYioCX5ksIClrfQXIuMlDTWzG5LUTdV8dDkaLkZCuTgdH&#10;QjJH7Rc5GSHg2jOkORqZqiEYNKkNERMMOwfAIJxDIg6NkCv/fwg0WlzPSwbKPVL6Zk7YXbVNBu2z&#10;m4te2s9acCgXjlnh2yfCWZ8IZ1cT4QjF0+PZpRC7tN8PD8VP9GlC9vs5oCH5zftQnA+CouHDYBpO&#10;yE3OEeKYkUrk4XNs2DGNbbbPLmmOCDS3pU16/MNcUMKFSO+uHmqG5KOHK5J5MBnvSPBVAeTd3StY&#10;c1//YnckR+Rx/k7wWae698VHJ3BAihqGh+4dychK48V9k9V1X4CdB+mZi/sjaL8JHNL7ZHjZTkGu&#10;+WMAvs3v/oZy9+8L638BAAD//wMAUEsDBBQABgAIAAAAIQDaIhEb2wAAAAQBAAAPAAAAZHJzL2Rv&#10;d25yZXYueG1sTI9Ba8JAEIXvhf6HZQq91d1YLDbNRkTankSoFkpvY3ZMgtnZkF2T+O9dvbSXB483&#10;vPdNthhtI3rqfO1YQzJRIIgLZ2ouNXzvPp7mIHxANtg4Jg1n8rDI7+8yTI0b+Iv6bShFLGGfooYq&#10;hDaV0hcVWfQT1xLH7OA6iyHarpSmwyGW20ZOlXqRFmuOCxW2tKqoOG5PVsPngMPyOXnv18fD6vy7&#10;m21+1glp/fgwLt9ABBrD3zFc8SM65JFp705svGg0xEfCTa+Zmqvo9xqmryDzTP6Hzy8AAAD//wMA&#10;UEsBAi0AFAAGAAgAAAAhALaDOJL+AAAA4QEAABMAAAAAAAAAAAAAAAAAAAAAAFtDb250ZW50X1R5&#10;cGVzXS54bWxQSwECLQAUAAYACAAAACEAOP0h/9YAAACUAQAACwAAAAAAAAAAAAAAAAAvAQAAX3Jl&#10;bHMvLnJlbHNQSwECLQAUAAYACAAAACEAGTXc5DAEAAAGIQAADgAAAAAAAAAAAAAAAAAuAgAAZHJz&#10;L2Uyb0RvYy54bWxQSwECLQAUAAYACAAAACEA2iIRG9sAAAAEAQAADwAAAAAAAAAAAAAAAACKBgAA&#10;ZHJzL2Rvd25yZXYueG1sUEsFBgAAAAAEAAQA8wAAAJIHAAAAAA==&#10;">
                <v:shape id="Shape 1928" o:spid="_x0000_s1027" style="position:absolute;top:95;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yj8MYA&#10;AADdAAAADwAAAGRycy9kb3ducmV2LnhtbESPMW/CQAyF90r8h5MrsZVLoYog5UC0gqpDl6Rdulk5&#10;k0TkfFHuSMK/x0Olbrbe83uft/vJtWqgPjSeDTwvElDEpbcNVwZ+vk9Pa1AhIltsPZOBGwXY72YP&#10;W8ysHzmnoYiVkhAOGRqoY+wyrUNZk8Ow8B2xaGffO4yy9pW2PY4S7lq9TJJUO2xYGmrs6L2m8lJc&#10;nYFw5K/0ehnD+uP3ZZWM1Tl/22hj5o/T4RVUpCn+m/+uP63gb5aCK9/ICHp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yj8MYAAADdAAAADwAAAAAAAAAAAAAAAACYAgAAZHJz&#10;L2Rvd25yZXYueG1sUEsFBgAAAAAEAAQA9QAAAIsDAAAAAA==&#10;" path="m,l6858000,e" filled="f" strokecolor="#aaa" strokeweight="1.44pt">
                  <v:path arrowok="t" textboxrect="0,0,6858000,0"/>
                </v:shape>
                <v:shape id="Shape 22213"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K/h8YA&#10;AADeAAAADwAAAGRycy9kb3ducmV2LnhtbESP3WoCMRSE7wt9h3AKvatZI1hZjSKKIFSpfw9w3Jzu&#10;Lt2chE3U9e1NoeDlMDPfMJNZZxtxpTbUjjX0exkI4sKZmksNp+PqYwQiRGSDjWPScKcAs+nrywRz&#10;4268p+shliJBOOSooYrR51KGoiKLoec8cfJ+XGsxJtmW0rR4S3DbSJVlQ2mx5rRQoadFRcXv4WI1&#10;fG4258tWqZ3fL7/O3/60Hs2d0/r9rZuPQUTq4jP8314bDUqp/gD+7qQrIK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K/h8YAAADeAAAADwAAAAAAAAAAAAAAAACYAgAAZHJz&#10;L2Rvd25yZXYueG1sUEsFBgAAAAAEAAQA9QAAAIsDAAAAAA==&#10;" path="m,l9144,r,9144l,9144,,e" fillcolor="#aaa" stroked="f" strokeweight="0">
                  <v:path arrowok="t" textboxrect="0,0,9144,9144"/>
                </v:shape>
                <v:shape id="Shape 1931" o:spid="_x0000_s1029" style="position:absolute;left:31;top:19;width:68517;height:0;visibility:visible;mso-wrap-style:square;v-text-anchor:top" coordsize="6851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x/e8IA&#10;AADdAAAADwAAAGRycy9kb3ducmV2LnhtbERP24rCMBB9X/Afwgi+rWnVVVsbRQQXYX3x8gFDM7al&#10;zaQ0Uevfb4SFfZvDuU626U0jHtS5yrKCeByBIM6trrhQcL3sP5cgnEfW2FgmBS9ysFkPPjJMtX3y&#10;iR5nX4gQwi5FBaX3bSqly0sy6Ma2JQ7czXYGfYBdIXWHzxBuGjmJork0WHFoKLGlXUl5fb4bBcYe&#10;E0Nfi+/DzzKZ3GdxlNtjrdRo2G9XIDz1/l/85z7oMD+ZxvD+Jpw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H97wgAAAN0AAAAPAAAAAAAAAAAAAAAAAJgCAABkcnMvZG93&#10;bnJldi54bWxQSwUGAAAAAAQABAD1AAAAhwMAAAAA&#10;" path="m,l6851650,e" filled="f" strokecolor="#aaa" strokeweight=".24pt">
                  <v:path arrowok="t" textboxrect="0,0,6851650,0"/>
                </v:shape>
                <v:shape id="Shape 22214" o:spid="_x0000_s1030" style="position:absolute;left:6854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sn88YA&#10;AADeAAAADwAAAGRycy9kb3ducmV2LnhtbESP3WoCMRSE7wt9h3AKvatZg1hZjSKKIFSpfw9w3Jzu&#10;Lt2chE3U9e1NoeDlMDPfMJNZZxtxpTbUjjX0exkI4sKZmksNp+PqYwQiRGSDjWPScKcAs+nrywRz&#10;4268p+shliJBOOSooYrR51KGoiKLoec8cfJ+XGsxJtmW0rR4S3DbSJVlQ2mx5rRQoadFRcXv4WI1&#10;fG4258tWqZ3fL7/O3/60Hs2d0/r9rZuPQUTq4jP8314bDUqp/gD+7qQrIK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Vsn88YAAADeAAAADwAAAAAAAAAAAAAAAACYAgAAZHJz&#10;L2Rvd25yZXYueG1sUEsFBgAAAAAEAAQA9QAAAIsDAAAAAA==&#10;" path="m,l9144,r,9144l,9144,,e" fillcolor="#aaa" stroked="f" strokeweight="0">
                  <v:path arrowok="t" textboxrect="0,0,9144,9144"/>
                </v:shape>
                <v:shape id="Shape 22215" o:spid="_x0000_s1031" style="position:absolute;top:31;width:91;height:127;visibility:visible;mso-wrap-style:square;v-text-anchor:top" coordsize="9144,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h5/8cA&#10;AADeAAAADwAAAGRycy9kb3ducmV2LnhtbESPQWvCQBSE7wX/w/IKvdWNoa2auoqtiKIHMQq9PrKv&#10;SXD3bchuY/z3bqHQ4zAz3zCzRW+N6Kj1tWMFo2ECgrhwuuZSwfm0fp6A8AFZo3FMCm7kYTEfPMww&#10;0+7KR+ryUIoIYZ+hgiqEJpPSFxVZ9EPXEEfv27UWQ5RtKXWL1wi3RqZJ8iYt1hwXKmzos6Likv9Y&#10;BfnHpluvJmOzP9ivlamnye6FLko9PfbLdxCB+vAf/mtvtYI0TUev8HsnXgE5v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4ef/HAAAA3gAAAA8AAAAAAAAAAAAAAAAAmAIAAGRy&#10;cy9kb3ducmV2LnhtbFBLBQYAAAAABAAEAPUAAACMAwAAAAA=&#10;" path="m,l9144,r,12700l,12700,,e" fillcolor="#aaa" stroked="f" strokeweight="0">
                  <v:path arrowok="t" textboxrect="0,0,9144,12700"/>
                </v:shape>
                <v:shape id="Shape 22216" o:spid="_x0000_s1032" style="position:absolute;left:68548;top:31;width:91;height:127;visibility:visible;mso-wrap-style:square;v-text-anchor:top" coordsize="9144,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2i8YA&#10;AADeAAAADwAAAGRycy9kb3ducmV2LnhtbESPQWvCQBSE7wX/w/KE3uomEaWkrkEFpQcLVXvp7TX7&#10;mgR334bsauK/7wpCj8PMfMMsisEacaXON44VpJMEBHHpdMOVgq/T9uUVhA/IGo1jUnAjD8Vy9LTA&#10;XLueD3Q9hkpECPscFdQhtLmUvqzJop+4ljh6v66zGKLsKqk77CPcGpklyVxabDgu1NjSpqbyfLxY&#10;BWi+zeew/+hvs+m6/dlNw8letFLP42H1BiLQEP7Dj/a7VpBlWTqH+514Be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5/2i8YAAADeAAAADwAAAAAAAAAAAAAAAACYAgAAZHJz&#10;L2Rvd25yZXYueG1sUEsFBgAAAAAEAAQA9QAAAIsDAAAAAA==&#10;" path="m,l9144,r,12700l,12700,,e" fillcolor="#eee" stroked="f" strokeweight="0">
                  <v:path arrowok="t" textboxrect="0,0,9144,12700"/>
                </v:shape>
                <v:shape id="Shape 22217" o:spid="_x0000_s1033" style="position:absolute;top:1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bHd8cA&#10;AADeAAAADwAAAGRycy9kb3ducmV2LnhtbESPQWvCQBSE74X+h+UVvBTdzR5aia5SbIXcpLH1/My+&#10;JqHZtyG71eiv7xYKHoeZ+YZZrkfXiRMNofVsIJspEMSVty3XBj722+kcRIjIFjvPZOBCAdar+7sl&#10;5taf+Z1OZaxFgnDI0UATY59LGaqGHIaZ74mT9+UHhzHJoZZ2wHOCu05qpZ6kw5bTQoM9bRqqvssf&#10;Z+DzqMv94+6qxqLIwuvmotrD/M2YycP4sgARaYy38H+7sAa01tkz/N1JV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Gx3fHAAAA3gAAAA8AAAAAAAAAAAAAAAAAmAIAAGRy&#10;cy9kb3ducmV2LnhtbFBLBQYAAAAABAAEAPUAAACMAwAAAAA=&#10;" path="m,l9144,r,9144l,9144,,e" fillcolor="#eee" stroked="f" strokeweight="0">
                  <v:path arrowok="t" textboxrect="0,0,9144,9144"/>
                </v:shape>
                <v:shape id="Shape 1938" o:spid="_x0000_s1034" style="position:absolute;left:31;top:171;width:68517;height:0;visibility:visible;mso-wrap-style:square;v-text-anchor:top" coordsize="6851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p7/cUA&#10;AADdAAAADwAAAGRycy9kb3ducmV2LnhtbESPQWvCQBCF7wX/wzJCb3UTpUWjq4jQ0lJ6MOp9zI5J&#10;MDsbs6vGf985FHqb4b1575vFqneNulEXas8G0lECirjwtubSwH73/jIFFSKyxcYzGXhQgNVy8LTA&#10;zPo7b+mWx1JJCIcMDVQxtpnWoajIYRj5lli0k+8cRlm7UtsO7xLuGj1OkjftsGZpqLClTUXFOb86&#10;A8eT+07z+FG7n0v7+rjuU5p8HYx5HvbrOahIffw3/11/WsGfTQRXvpER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Onv9xQAAAN0AAAAPAAAAAAAAAAAAAAAAAJgCAABkcnMv&#10;ZG93bnJldi54bWxQSwUGAAAAAAQABAD1AAAAigMAAAAA&#10;" path="m,l6851650,e" filled="f" strokecolor="#eee" strokeweight=".24pt">
                  <v:path arrowok="t" textboxrect="0,0,6851650,0"/>
                </v:shape>
                <v:shape id="Shape 22218" o:spid="_x0000_s1035" style="position:absolute;left:68548;top:1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lTBcQA&#10;AADeAAAADwAAAGRycy9kb3ducmV2LnhtbERPz2vCMBS+C/sfwhvsIjNpDkO6RhluQm9j1e38bJ5t&#10;WfNSmqjVv94cBjt+fL+L9eR6caYxdJ4NZAsFgrj2tuPGwH63fV6CCBHZYu+ZDFwpwHr1MCswt/7C&#10;X3SuYiNSCIccDbQxDrmUoW7JYVj4gThxRz86jAmOjbQjXlK466VW6kU67Dg1tDjQpqX6tzo5A98H&#10;Xe3mnzc1lWUW3jdX1f0sP4x5epzeXkFEmuK/+M9dWgNa6yztTXfSF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ZUwXEAAAA3gAAAA8AAAAAAAAAAAAAAAAAmAIAAGRycy9k&#10;b3ducmV2LnhtbFBLBQYAAAAABAAEAPUAAACJAwAAAAA=&#10;" path="m,l9144,r,9144l,9144,,e" fillcolor="#eee" stroked="f" strokeweight="0">
                  <v:path arrowok="t" textboxrect="0,0,9144,9144"/>
                </v:shape>
                <w10:anchorlock/>
              </v:group>
            </w:pict>
          </mc:Fallback>
        </mc:AlternateContent>
      </w:r>
    </w:p>
    <w:p w:rsidR="00E548DE" w:rsidRDefault="00BB4E6D">
      <w:pPr>
        <w:spacing w:after="0" w:line="259" w:lineRule="auto"/>
        <w:ind w:left="175" w:firstLine="0"/>
      </w:pPr>
      <w:r>
        <w:t xml:space="preserve"> </w:t>
      </w:r>
    </w:p>
    <w:p w:rsidR="00E548DE" w:rsidRDefault="00BB4E6D">
      <w:pPr>
        <w:ind w:left="185" w:right="735"/>
      </w:pPr>
      <w:r>
        <w:t xml:space="preserve">This application includes a total of eight questions. Please ensure that each answer is succinct and directly addresses the question. Each answer should be no longer than 500 words per question. All applicants are required to meet with the School of Extended Learning (SEL) Vice President and CAEP SBAEC Director to discuss your proposal to ensure that it is in alignment with the overarching SEL programmatic goals and budget.   </w:t>
      </w:r>
    </w:p>
    <w:p w:rsidR="00E548DE" w:rsidRDefault="00BB4E6D">
      <w:pPr>
        <w:spacing w:after="0" w:line="259" w:lineRule="auto"/>
        <w:ind w:left="175" w:firstLine="0"/>
      </w:pPr>
      <w:r>
        <w:t xml:space="preserve"> </w:t>
      </w:r>
    </w:p>
    <w:p w:rsidR="00E548DE" w:rsidRDefault="00BB4E6D">
      <w:pPr>
        <w:spacing w:after="1" w:line="258" w:lineRule="auto"/>
        <w:ind w:left="170"/>
      </w:pPr>
      <w:r>
        <w:rPr>
          <w:b/>
        </w:rPr>
        <w:t>THIS APPLICATION IS DUE NO LATER THAN JULY 15, 2023.</w:t>
      </w:r>
      <w:r>
        <w:t xml:space="preserve"> </w:t>
      </w:r>
    </w:p>
    <w:p w:rsidR="00E548DE" w:rsidRDefault="00BB4E6D">
      <w:pPr>
        <w:spacing w:after="0" w:line="259" w:lineRule="auto"/>
        <w:ind w:left="175" w:firstLine="0"/>
      </w:pPr>
      <w:r>
        <w:t xml:space="preserve"> </w:t>
      </w:r>
    </w:p>
    <w:p w:rsidR="00E548DE" w:rsidRDefault="00BB4E6D">
      <w:pPr>
        <w:spacing w:after="190" w:line="259" w:lineRule="auto"/>
        <w:ind w:left="175" w:firstLine="0"/>
      </w:pPr>
      <w:r>
        <w:rPr>
          <w:color w:val="D93025"/>
        </w:rPr>
        <w:t xml:space="preserve"> * Required</w:t>
      </w:r>
      <w:r>
        <w:rPr>
          <w:b/>
        </w:rPr>
        <w:t xml:space="preserve"> </w:t>
      </w:r>
    </w:p>
    <w:p w:rsidR="00E548DE" w:rsidRDefault="00BB4E6D">
      <w:pPr>
        <w:ind w:left="290" w:right="679"/>
      </w:pPr>
      <w:r>
        <w:t>I have reviewed the 2022-2025 CAEP Three-Year Plan and 2022-2023 Annual Plan and attest that this proposal is in alignment with Consortium’s current goals and objectives. Y</w:t>
      </w:r>
      <w:r w:rsidR="00F050AA">
        <w:t>es</w:t>
      </w:r>
      <w:r>
        <w:rPr>
          <w:color w:val="D93025"/>
        </w:rPr>
        <w:t xml:space="preserve">* </w:t>
      </w:r>
    </w:p>
    <w:p w:rsidR="00E548DE" w:rsidRDefault="00BB4E6D">
      <w:pPr>
        <w:spacing w:after="0" w:line="259" w:lineRule="auto"/>
        <w:ind w:left="295" w:firstLine="0"/>
      </w:pPr>
      <w:r>
        <w:t xml:space="preserve"> </w:t>
      </w:r>
    </w:p>
    <w:p w:rsidR="00E548DE" w:rsidRDefault="00BB4E6D">
      <w:pPr>
        <w:ind w:left="290" w:right="174"/>
      </w:pPr>
      <w:r>
        <w:t>Are you an exi</w:t>
      </w:r>
      <w:r w:rsidR="00F050AA">
        <w:t>sting CAEP funding awardee?  Yes</w:t>
      </w:r>
      <w:r>
        <w:rPr>
          <w:color w:val="D93025"/>
        </w:rPr>
        <w:t xml:space="preserve">* </w:t>
      </w:r>
    </w:p>
    <w:p w:rsidR="00F050AA" w:rsidRDefault="00F050AA" w:rsidP="00F050AA">
      <w:pPr>
        <w:spacing w:before="9"/>
        <w:ind w:left="120"/>
      </w:pPr>
    </w:p>
    <w:p w:rsidR="00F050AA" w:rsidRPr="00F27189" w:rsidRDefault="00F050AA" w:rsidP="00F050AA">
      <w:pPr>
        <w:spacing w:before="9"/>
        <w:ind w:left="120"/>
        <w:rPr>
          <w:rFonts w:asciiTheme="minorHAnsi" w:hAnsiTheme="minorHAnsi" w:cstheme="minorHAnsi"/>
          <w:szCs w:val="21"/>
        </w:rPr>
      </w:pPr>
      <w:r>
        <w:t xml:space="preserve">  </w:t>
      </w:r>
      <w:r w:rsidR="00BB4E6D">
        <w:t xml:space="preserve"> </w:t>
      </w:r>
      <w:r w:rsidRPr="00F27189">
        <w:rPr>
          <w:rFonts w:asciiTheme="minorHAnsi" w:hAnsiTheme="minorHAnsi" w:cstheme="minorHAnsi"/>
          <w:w w:val="105"/>
          <w:szCs w:val="21"/>
        </w:rPr>
        <w:t xml:space="preserve">Program Name </w:t>
      </w:r>
      <w:r w:rsidRPr="00F27189">
        <w:rPr>
          <w:rFonts w:asciiTheme="minorHAnsi" w:hAnsiTheme="minorHAnsi" w:cstheme="minorHAnsi"/>
          <w:color w:val="D93025"/>
          <w:w w:val="105"/>
          <w:szCs w:val="21"/>
        </w:rPr>
        <w:t>*</w:t>
      </w:r>
    </w:p>
    <w:p w:rsidR="00F050AA" w:rsidRPr="004C3897" w:rsidRDefault="00F050AA" w:rsidP="00F050AA">
      <w:pPr>
        <w:pStyle w:val="BodyText"/>
        <w:rPr>
          <w:rFonts w:asciiTheme="minorHAnsi" w:hAnsiTheme="minorHAnsi" w:cstheme="minorHAnsi"/>
          <w:b/>
        </w:rPr>
      </w:pPr>
      <w:r>
        <w:rPr>
          <w:rFonts w:asciiTheme="minorHAnsi" w:hAnsiTheme="minorHAnsi" w:cstheme="minorHAnsi"/>
        </w:rPr>
        <w:t xml:space="preserve"> </w:t>
      </w:r>
      <w:r w:rsidRPr="004C3897">
        <w:rPr>
          <w:rFonts w:asciiTheme="minorHAnsi" w:hAnsiTheme="minorHAnsi" w:cstheme="minorHAnsi"/>
          <w:b/>
        </w:rPr>
        <w:t xml:space="preserve">  </w:t>
      </w:r>
      <w:r w:rsidRPr="004C3897">
        <w:rPr>
          <w:rFonts w:asciiTheme="minorHAnsi" w:hAnsiTheme="minorHAnsi" w:cstheme="minorHAnsi"/>
          <w:b/>
          <w:highlight w:val="yellow"/>
        </w:rPr>
        <w:t>Santa Barbara City College Noncredit English as a Second Language</w:t>
      </w:r>
    </w:p>
    <w:p w:rsidR="00F050AA" w:rsidRPr="00F27189" w:rsidRDefault="00F050AA" w:rsidP="00F050AA">
      <w:pPr>
        <w:pStyle w:val="BodyText"/>
        <w:rPr>
          <w:rFonts w:asciiTheme="minorHAnsi" w:hAnsiTheme="minorHAnsi" w:cstheme="minorHAnsi"/>
        </w:rPr>
      </w:pPr>
    </w:p>
    <w:p w:rsidR="00F050AA" w:rsidRPr="00F27189" w:rsidRDefault="00F050AA" w:rsidP="00F050AA">
      <w:pPr>
        <w:spacing w:before="14"/>
        <w:ind w:left="120"/>
        <w:rPr>
          <w:rFonts w:asciiTheme="minorHAnsi" w:hAnsiTheme="minorHAnsi" w:cstheme="minorHAnsi"/>
          <w:szCs w:val="21"/>
        </w:rPr>
      </w:pPr>
      <w:r>
        <w:rPr>
          <w:rFonts w:asciiTheme="minorHAnsi" w:hAnsiTheme="minorHAnsi" w:cstheme="minorHAnsi"/>
          <w:w w:val="105"/>
          <w:szCs w:val="21"/>
        </w:rPr>
        <w:t xml:space="preserve">   </w:t>
      </w:r>
      <w:r w:rsidRPr="00F27189">
        <w:rPr>
          <w:rFonts w:asciiTheme="minorHAnsi" w:hAnsiTheme="minorHAnsi" w:cstheme="minorHAnsi"/>
          <w:w w:val="105"/>
          <w:szCs w:val="21"/>
        </w:rPr>
        <w:t xml:space="preserve">Primary Contact Name </w:t>
      </w:r>
      <w:r w:rsidRPr="00F27189">
        <w:rPr>
          <w:rFonts w:asciiTheme="minorHAnsi" w:hAnsiTheme="minorHAnsi" w:cstheme="minorHAnsi"/>
          <w:color w:val="D93025"/>
          <w:w w:val="105"/>
          <w:szCs w:val="21"/>
        </w:rPr>
        <w:t>*</w:t>
      </w:r>
    </w:p>
    <w:p w:rsidR="00F050AA" w:rsidRDefault="00F050AA" w:rsidP="00F050AA">
      <w:pPr>
        <w:pStyle w:val="BodyText"/>
        <w:rPr>
          <w:rFonts w:asciiTheme="minorHAnsi" w:hAnsiTheme="minorHAnsi" w:cstheme="minorHAnsi"/>
        </w:rPr>
      </w:pPr>
      <w:r>
        <w:rPr>
          <w:rFonts w:asciiTheme="minorHAnsi" w:hAnsiTheme="minorHAnsi" w:cstheme="minorHAnsi"/>
        </w:rPr>
        <w:t xml:space="preserve">   Monica Campbell</w:t>
      </w:r>
    </w:p>
    <w:p w:rsidR="00F050AA" w:rsidRPr="00F27189" w:rsidRDefault="00F050AA" w:rsidP="00F050AA">
      <w:pPr>
        <w:pStyle w:val="BodyText"/>
        <w:rPr>
          <w:rFonts w:asciiTheme="minorHAnsi" w:hAnsiTheme="minorHAnsi" w:cstheme="minorHAnsi"/>
        </w:rPr>
      </w:pPr>
    </w:p>
    <w:p w:rsidR="00F050AA" w:rsidRPr="00F27189" w:rsidRDefault="00F050AA" w:rsidP="00F050AA">
      <w:pPr>
        <w:spacing w:before="14"/>
        <w:ind w:left="120"/>
        <w:rPr>
          <w:rFonts w:asciiTheme="minorHAnsi" w:hAnsiTheme="minorHAnsi" w:cstheme="minorHAnsi"/>
          <w:szCs w:val="21"/>
        </w:rPr>
      </w:pPr>
      <w:r>
        <w:rPr>
          <w:rFonts w:asciiTheme="minorHAnsi" w:hAnsiTheme="minorHAnsi" w:cstheme="minorHAnsi"/>
          <w:w w:val="105"/>
          <w:szCs w:val="21"/>
        </w:rPr>
        <w:t xml:space="preserve">   </w:t>
      </w:r>
      <w:r w:rsidRPr="00F27189">
        <w:rPr>
          <w:rFonts w:asciiTheme="minorHAnsi" w:hAnsiTheme="minorHAnsi" w:cstheme="minorHAnsi"/>
          <w:w w:val="105"/>
          <w:szCs w:val="21"/>
        </w:rPr>
        <w:t xml:space="preserve">Primary Contact Email </w:t>
      </w:r>
      <w:r w:rsidRPr="00F27189">
        <w:rPr>
          <w:rFonts w:asciiTheme="minorHAnsi" w:hAnsiTheme="minorHAnsi" w:cstheme="minorHAnsi"/>
          <w:color w:val="D93025"/>
          <w:w w:val="105"/>
          <w:szCs w:val="21"/>
        </w:rPr>
        <w:t>*</w:t>
      </w:r>
    </w:p>
    <w:p w:rsidR="00F050AA" w:rsidRDefault="00F050AA" w:rsidP="00F050AA">
      <w:pPr>
        <w:pStyle w:val="BodyText"/>
        <w:rPr>
          <w:rFonts w:asciiTheme="minorHAnsi" w:hAnsiTheme="minorHAnsi" w:cstheme="minorHAnsi"/>
        </w:rPr>
      </w:pPr>
      <w:r>
        <w:rPr>
          <w:rStyle w:val="Hyperlink"/>
          <w:rFonts w:asciiTheme="minorHAnsi" w:hAnsiTheme="minorHAnsi" w:cstheme="minorHAnsi"/>
        </w:rPr>
        <w:t xml:space="preserve">   </w:t>
      </w:r>
      <w:hyperlink r:id="rId9" w:history="1">
        <w:r w:rsidRPr="00EE05BD">
          <w:rPr>
            <w:rStyle w:val="Hyperlink"/>
            <w:rFonts w:asciiTheme="minorHAnsi" w:hAnsiTheme="minorHAnsi" w:cstheme="minorHAnsi"/>
          </w:rPr>
          <w:t>mncampbell2@pipeline.sbcc.edu</w:t>
        </w:r>
      </w:hyperlink>
    </w:p>
    <w:p w:rsidR="00F050AA" w:rsidRPr="00F27189" w:rsidRDefault="00F050AA" w:rsidP="00F050AA">
      <w:pPr>
        <w:pStyle w:val="BodyText"/>
        <w:rPr>
          <w:rFonts w:asciiTheme="minorHAnsi" w:hAnsiTheme="minorHAnsi" w:cstheme="minorHAnsi"/>
        </w:rPr>
      </w:pPr>
    </w:p>
    <w:p w:rsidR="00F050AA" w:rsidRPr="00F27189" w:rsidRDefault="00F050AA" w:rsidP="00F050AA">
      <w:pPr>
        <w:spacing w:before="9"/>
        <w:ind w:left="120"/>
        <w:rPr>
          <w:rFonts w:asciiTheme="minorHAnsi" w:hAnsiTheme="minorHAnsi" w:cstheme="minorHAnsi"/>
          <w:szCs w:val="21"/>
        </w:rPr>
      </w:pPr>
      <w:r>
        <w:rPr>
          <w:rFonts w:asciiTheme="minorHAnsi" w:hAnsiTheme="minorHAnsi" w:cstheme="minorHAnsi"/>
          <w:w w:val="105"/>
          <w:szCs w:val="21"/>
        </w:rPr>
        <w:t xml:space="preserve">    </w:t>
      </w:r>
      <w:r w:rsidRPr="00F27189">
        <w:rPr>
          <w:rFonts w:asciiTheme="minorHAnsi" w:hAnsiTheme="minorHAnsi" w:cstheme="minorHAnsi"/>
          <w:w w:val="105"/>
          <w:szCs w:val="21"/>
        </w:rPr>
        <w:t xml:space="preserve">Primary Contact Phone </w:t>
      </w:r>
      <w:r w:rsidRPr="00F27189">
        <w:rPr>
          <w:rFonts w:asciiTheme="minorHAnsi" w:hAnsiTheme="minorHAnsi" w:cstheme="minorHAnsi"/>
          <w:color w:val="D93025"/>
          <w:w w:val="105"/>
          <w:szCs w:val="21"/>
        </w:rPr>
        <w:t>*</w:t>
      </w:r>
    </w:p>
    <w:p w:rsidR="00F050AA" w:rsidRDefault="00F050AA" w:rsidP="00D96EFF">
      <w:pPr>
        <w:spacing w:after="0" w:line="259" w:lineRule="auto"/>
        <w:ind w:left="295" w:firstLine="0"/>
      </w:pPr>
      <w:r>
        <w:rPr>
          <w:rFonts w:asciiTheme="minorHAnsi" w:hAnsiTheme="minorHAnsi" w:cstheme="minorHAnsi"/>
        </w:rPr>
        <w:t>805-683-8230</w:t>
      </w:r>
      <w:r>
        <w:rPr>
          <w:rFonts w:asciiTheme="minorHAnsi" w:hAnsiTheme="minorHAnsi" w:cstheme="minorHAnsi"/>
        </w:rPr>
        <w:br/>
      </w:r>
    </w:p>
    <w:p w:rsidR="00E548DE" w:rsidRDefault="00E548DE">
      <w:pPr>
        <w:spacing w:after="0" w:line="259" w:lineRule="auto"/>
        <w:ind w:left="295" w:firstLine="0"/>
      </w:pPr>
    </w:p>
    <w:p w:rsidR="00E548DE" w:rsidRDefault="00BB4E6D">
      <w:pPr>
        <w:ind w:left="290" w:right="174"/>
      </w:pPr>
      <w:r>
        <w:t xml:space="preserve">All applicants are required to collaborate with, at minimum, one SBCC School of Extended Learning noncredit faculty member to develop a robust and comprehensive SBAEC request for proposal.  Please insert the name of the faculty member(s) below:  </w:t>
      </w:r>
    </w:p>
    <w:p w:rsidR="00E548DE" w:rsidRDefault="00BB4E6D">
      <w:pPr>
        <w:spacing w:after="0" w:line="259" w:lineRule="auto"/>
        <w:ind w:left="295" w:firstLine="0"/>
      </w:pPr>
      <w:r>
        <w:t xml:space="preserve"> </w:t>
      </w:r>
    </w:p>
    <w:p w:rsidR="00E548DE" w:rsidRDefault="00BB4E6D">
      <w:pPr>
        <w:ind w:left="290" w:right="174"/>
      </w:pPr>
      <w:r>
        <w:t xml:space="preserve">Faculty Name(s) </w:t>
      </w:r>
      <w:r>
        <w:rPr>
          <w:color w:val="D93025"/>
        </w:rPr>
        <w:t>*</w:t>
      </w:r>
      <w:r>
        <w:t xml:space="preserve"> </w:t>
      </w:r>
    </w:p>
    <w:p w:rsidR="00E548DE" w:rsidRDefault="00A92741">
      <w:pPr>
        <w:spacing w:after="0" w:line="259" w:lineRule="auto"/>
        <w:ind w:left="318" w:firstLine="0"/>
      </w:pPr>
      <w:r>
        <w:t xml:space="preserve">Angelina Valenzuela, </w:t>
      </w:r>
      <w:proofErr w:type="spellStart"/>
      <w:r>
        <w:t>Afaf</w:t>
      </w:r>
      <w:proofErr w:type="spellEnd"/>
      <w:r>
        <w:t xml:space="preserve"> </w:t>
      </w:r>
      <w:proofErr w:type="spellStart"/>
      <w:r>
        <w:t>Turjoman</w:t>
      </w:r>
      <w:proofErr w:type="spellEnd"/>
      <w:r>
        <w:t xml:space="preserve">, Gregory </w:t>
      </w:r>
      <w:proofErr w:type="spellStart"/>
      <w:r>
        <w:t>Baranoff</w:t>
      </w:r>
      <w:proofErr w:type="spellEnd"/>
      <w:r w:rsidR="00BB4E6D">
        <w:t xml:space="preserve"> </w:t>
      </w:r>
    </w:p>
    <w:p w:rsidR="00E548DE" w:rsidRDefault="00BB4E6D">
      <w:pPr>
        <w:spacing w:after="82" w:line="259" w:lineRule="auto"/>
        <w:ind w:left="295" w:firstLine="0"/>
      </w:pPr>
      <w:r>
        <w:t xml:space="preserve"> </w:t>
      </w:r>
    </w:p>
    <w:p w:rsidR="00E548DE" w:rsidRDefault="00BB4E6D">
      <w:pPr>
        <w:pStyle w:val="Heading2"/>
        <w:numPr>
          <w:ilvl w:val="0"/>
          <w:numId w:val="0"/>
        </w:numPr>
        <w:ind w:left="305" w:right="2754"/>
      </w:pPr>
      <w:r>
        <w:t xml:space="preserve">Select Applicable Noncredit Program Area (multi-selection </w:t>
      </w:r>
      <w:r>
        <w:rPr>
          <w:sz w:val="22"/>
        </w:rPr>
        <w:t>drop-down menu)</w:t>
      </w:r>
      <w:r>
        <w:rPr>
          <w:color w:val="D93025"/>
        </w:rPr>
        <w:t xml:space="preserve"> *</w:t>
      </w:r>
      <w:r>
        <w:rPr>
          <w:sz w:val="22"/>
        </w:rPr>
        <w:t xml:space="preserve"> </w:t>
      </w:r>
      <w:r>
        <w:rPr>
          <w:color w:val="D93025"/>
        </w:rPr>
        <w:t xml:space="preserve">   </w:t>
      </w:r>
      <w:r>
        <w:rPr>
          <w:b w:val="0"/>
        </w:rPr>
        <w:t xml:space="preserve">Adult Education (ABE, ASE, Basic Skills)  </w:t>
      </w:r>
    </w:p>
    <w:p w:rsidR="00E548DE" w:rsidRDefault="00BB4E6D">
      <w:pPr>
        <w:ind w:left="290" w:right="174"/>
      </w:pPr>
      <w:r>
        <w:t xml:space="preserve">   Adults with Disabilities </w:t>
      </w:r>
    </w:p>
    <w:p w:rsidR="00E548DE" w:rsidRDefault="00BB4E6D">
      <w:pPr>
        <w:ind w:left="290" w:right="174"/>
      </w:pPr>
      <w:r>
        <w:t xml:space="preserve"> </w:t>
      </w:r>
      <w:r w:rsidR="00F050AA" w:rsidRPr="00D96EFF">
        <w:rPr>
          <w:b/>
        </w:rPr>
        <w:t>X</w:t>
      </w:r>
      <w:r w:rsidRPr="00D96EFF">
        <w:rPr>
          <w:b/>
        </w:rPr>
        <w:t xml:space="preserve"> </w:t>
      </w:r>
      <w:r>
        <w:t xml:space="preserve"> English as a Second Language </w:t>
      </w:r>
    </w:p>
    <w:p w:rsidR="00E548DE" w:rsidRDefault="00BB4E6D">
      <w:pPr>
        <w:ind w:left="290" w:right="174"/>
      </w:pPr>
      <w:r>
        <w:lastRenderedPageBreak/>
        <w:t xml:space="preserve">   Entry or Reentry into the Workforce </w:t>
      </w:r>
    </w:p>
    <w:p w:rsidR="00E548DE" w:rsidRDefault="00BB4E6D">
      <w:pPr>
        <w:ind w:left="290" w:right="174"/>
      </w:pPr>
      <w:r>
        <w:t xml:space="preserve">   Literacy </w:t>
      </w:r>
    </w:p>
    <w:p w:rsidR="00E548DE" w:rsidRDefault="00BB4E6D">
      <w:pPr>
        <w:ind w:left="290" w:right="174"/>
      </w:pPr>
      <w:r>
        <w:t xml:space="preserve">   Short-Term CTE/Programs in Pre-Apprenticeship </w:t>
      </w:r>
    </w:p>
    <w:p w:rsidR="00E548DE" w:rsidRDefault="00BB4E6D">
      <w:pPr>
        <w:ind w:left="290" w:right="174"/>
      </w:pPr>
      <w:r>
        <w:t xml:space="preserve">   Student Support Services </w:t>
      </w:r>
    </w:p>
    <w:p w:rsidR="00ED3A89" w:rsidRDefault="00BB4E6D" w:rsidP="00ED3A89">
      <w:pPr>
        <w:spacing w:after="0" w:line="259" w:lineRule="auto"/>
        <w:ind w:left="295" w:firstLine="0"/>
      </w:pPr>
      <w:r>
        <w:t xml:space="preserve"> </w:t>
      </w:r>
    </w:p>
    <w:p w:rsidR="00ED3A89" w:rsidRPr="00ED3A89" w:rsidRDefault="00BB4E6D" w:rsidP="00ED3A89">
      <w:pPr>
        <w:pStyle w:val="ListParagraph"/>
        <w:numPr>
          <w:ilvl w:val="0"/>
          <w:numId w:val="12"/>
        </w:numPr>
        <w:spacing w:line="259" w:lineRule="auto"/>
      </w:pPr>
      <w:r>
        <w:t xml:space="preserve">Executive Summary </w:t>
      </w:r>
      <w:r w:rsidRPr="00ED3A89">
        <w:rPr>
          <w:color w:val="D93025"/>
        </w:rPr>
        <w:t>*</w:t>
      </w:r>
    </w:p>
    <w:p w:rsidR="00E548DE" w:rsidRDefault="00BB4E6D" w:rsidP="00ED3A89">
      <w:pPr>
        <w:pStyle w:val="ListParagraph"/>
        <w:spacing w:line="259" w:lineRule="auto"/>
        <w:ind w:left="655" w:firstLine="0"/>
      </w:pPr>
      <w:r>
        <w:t xml:space="preserve">Please provide an executive summary of your proposed plan that includes overarching goals to create new programs or expand existing programs in one of the CAEP programming areas identified above. Please justify the need of your proposed initiatives and include research, labor market information, employer feedback, student surveys, or other relevant information and describe how funding will further your objectives. </w:t>
      </w:r>
    </w:p>
    <w:p w:rsidR="00ED3A89" w:rsidRDefault="00BB4E6D" w:rsidP="00ED3A89">
      <w:pPr>
        <w:spacing w:after="28" w:line="259" w:lineRule="auto"/>
        <w:ind w:left="535" w:firstLine="0"/>
      </w:pPr>
      <w:r>
        <w:t xml:space="preserve"> </w:t>
      </w:r>
    </w:p>
    <w:p w:rsidR="00ED3A89" w:rsidRDefault="00BB4E6D" w:rsidP="00ED3A89">
      <w:pPr>
        <w:spacing w:after="28" w:line="259" w:lineRule="auto"/>
        <w:ind w:left="535" w:firstLine="0"/>
      </w:pPr>
      <w:r>
        <w:t xml:space="preserve">Your answer (500 word limit)  </w:t>
      </w:r>
    </w:p>
    <w:p w:rsidR="00ED3A89" w:rsidRDefault="00ED3A89" w:rsidP="00ED3A89">
      <w:pPr>
        <w:spacing w:after="28" w:line="259" w:lineRule="auto"/>
        <w:ind w:left="535" w:firstLine="0"/>
      </w:pPr>
    </w:p>
    <w:p w:rsidR="00ED3A89" w:rsidRDefault="00ED3A89" w:rsidP="00ED3A89">
      <w:pPr>
        <w:spacing w:after="28" w:line="259" w:lineRule="auto"/>
        <w:ind w:left="535" w:firstLine="0"/>
        <w:rPr>
          <w:rFonts w:asciiTheme="minorHAnsi" w:hAnsiTheme="minorHAnsi" w:cstheme="minorHAnsi"/>
        </w:rPr>
      </w:pPr>
      <w:r>
        <w:tab/>
      </w:r>
      <w:r w:rsidR="00D96EFF" w:rsidRPr="00D96EFF">
        <w:rPr>
          <w:rFonts w:asciiTheme="minorHAnsi" w:hAnsiTheme="minorHAnsi" w:cstheme="minorHAnsi"/>
        </w:rPr>
        <w:t xml:space="preserve">The Santa Barbara City College (SBCC) School of Extended Learning noncredit English as a Second Language (ESL) program aims to help adult immigrant and English Language Learners (ELLs) develop multi-literacy skills in their efforts to obtain a family-sustaining job, matriculate to post-secondary or career technical education, support children in school, and become productive members of society. </w:t>
      </w:r>
    </w:p>
    <w:p w:rsidR="00D96EFF" w:rsidRDefault="00ED3A89" w:rsidP="00ED3A89">
      <w:pPr>
        <w:spacing w:after="28" w:line="259" w:lineRule="auto"/>
        <w:ind w:left="535" w:firstLine="0"/>
        <w:rPr>
          <w:rFonts w:asciiTheme="minorHAnsi" w:hAnsiTheme="minorHAnsi" w:cstheme="minorHAnsi"/>
        </w:rPr>
      </w:pPr>
      <w:r>
        <w:rPr>
          <w:rFonts w:asciiTheme="minorHAnsi" w:hAnsiTheme="minorHAnsi" w:cstheme="minorHAnsi"/>
        </w:rPr>
        <w:tab/>
      </w:r>
      <w:r w:rsidR="00D96EFF" w:rsidRPr="007D7631">
        <w:rPr>
          <w:rFonts w:asciiTheme="minorHAnsi" w:hAnsiTheme="minorHAnsi" w:cstheme="minorHAnsi"/>
        </w:rPr>
        <w:t xml:space="preserve">For this grant cycle, the proposed initiatives are 1) to increase students’ attendance and </w:t>
      </w:r>
      <w:r w:rsidR="00D96EFF">
        <w:rPr>
          <w:rFonts w:asciiTheme="minorHAnsi" w:hAnsiTheme="minorHAnsi" w:cstheme="minorHAnsi"/>
        </w:rPr>
        <w:t>persistence rates for in-person and</w:t>
      </w:r>
      <w:r w:rsidR="00D96EFF" w:rsidRPr="007D7631">
        <w:rPr>
          <w:rFonts w:asciiTheme="minorHAnsi" w:hAnsiTheme="minorHAnsi" w:cstheme="minorHAnsi"/>
        </w:rPr>
        <w:t xml:space="preserve"> remote 2) to continue to increase the number of students who receive the state-recognized ESL certificates of competency, achieve CASAS learning gains, and accomplish their educational goals, and 3) to achieve robust enrollment by implementing targeted marketing and outreach strategies to reach more community members</w:t>
      </w:r>
      <w:r w:rsidR="00D96EFF">
        <w:rPr>
          <w:rFonts w:asciiTheme="minorHAnsi" w:hAnsiTheme="minorHAnsi" w:cstheme="minorHAnsi"/>
        </w:rPr>
        <w:t>, and provide more opportunities for ESL classes out in the community at our satellite locations.</w:t>
      </w:r>
      <w:r w:rsidR="00D96EFF" w:rsidRPr="007D7631">
        <w:rPr>
          <w:rFonts w:asciiTheme="minorHAnsi" w:hAnsiTheme="minorHAnsi" w:cstheme="minorHAnsi"/>
        </w:rPr>
        <w:t xml:space="preserve"> </w:t>
      </w:r>
    </w:p>
    <w:p w:rsidR="00ED3A89" w:rsidRPr="00ED3A89" w:rsidRDefault="00ED3A89" w:rsidP="00ED3A89">
      <w:pPr>
        <w:spacing w:after="28" w:line="259" w:lineRule="auto"/>
        <w:ind w:left="535" w:firstLine="0"/>
      </w:pPr>
    </w:p>
    <w:p w:rsidR="00D96EFF" w:rsidRPr="007D7631" w:rsidRDefault="00D96EFF" w:rsidP="00D96EFF">
      <w:pPr>
        <w:pStyle w:val="BodyText"/>
        <w:spacing w:before="11"/>
        <w:ind w:firstLine="360"/>
        <w:rPr>
          <w:rFonts w:asciiTheme="minorHAnsi" w:hAnsiTheme="minorHAnsi" w:cstheme="minorHAnsi"/>
        </w:rPr>
      </w:pPr>
      <w:r w:rsidRPr="007D7631">
        <w:rPr>
          <w:rFonts w:asciiTheme="minorHAnsi" w:hAnsiTheme="minorHAnsi" w:cstheme="minorHAnsi"/>
        </w:rPr>
        <w:t xml:space="preserve">In order to achieve the above goals, the noncredit ESL program will: </w:t>
      </w:r>
    </w:p>
    <w:p w:rsidR="00D96EFF" w:rsidRDefault="00ED3A89" w:rsidP="00D96EFF">
      <w:pPr>
        <w:pStyle w:val="BodyText"/>
        <w:spacing w:before="11"/>
        <w:ind w:firstLine="36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D96EFF" w:rsidRPr="007D7631">
        <w:rPr>
          <w:rFonts w:asciiTheme="minorHAnsi" w:hAnsiTheme="minorHAnsi" w:cstheme="minorHAnsi"/>
        </w:rPr>
        <w:t>1. Train instructors and staff by providing innovative training and professi</w:t>
      </w:r>
      <w:r w:rsidR="00D96EFF">
        <w:rPr>
          <w:rFonts w:asciiTheme="minorHAnsi" w:hAnsiTheme="minorHAnsi" w:cstheme="minorHAnsi"/>
        </w:rPr>
        <w:t>onal development opportunities</w:t>
      </w:r>
      <w:r w:rsidR="00D96EFF" w:rsidRPr="007D7631">
        <w:rPr>
          <w:rFonts w:asciiTheme="minorHAnsi" w:hAnsiTheme="minorHAnsi" w:cstheme="minorHAnsi"/>
        </w:rPr>
        <w:t xml:space="preserve">, </w:t>
      </w:r>
      <w:r>
        <w:rPr>
          <w:rFonts w:asciiTheme="minorHAnsi" w:hAnsiTheme="minorHAnsi" w:cstheme="minorHAnsi"/>
        </w:rPr>
        <w:tab/>
      </w:r>
      <w:r w:rsidR="00D96EFF" w:rsidRPr="007D7631">
        <w:rPr>
          <w:rFonts w:asciiTheme="minorHAnsi" w:hAnsiTheme="minorHAnsi" w:cstheme="minorHAnsi"/>
        </w:rPr>
        <w:t xml:space="preserve">stipend work, and increased professional development hours for all. Continue to train faculty to apply strategies for </w:t>
      </w:r>
      <w:r>
        <w:rPr>
          <w:rFonts w:asciiTheme="minorHAnsi" w:hAnsiTheme="minorHAnsi" w:cstheme="minorHAnsi"/>
        </w:rPr>
        <w:tab/>
      </w:r>
      <w:r w:rsidR="00D96EFF" w:rsidRPr="007D7631">
        <w:rPr>
          <w:rFonts w:asciiTheme="minorHAnsi" w:hAnsiTheme="minorHAnsi" w:cstheme="minorHAnsi"/>
        </w:rPr>
        <w:t>success for all learners through equity, culturally responsive teaching and learning, and the pedagogy of multi-</w:t>
      </w:r>
      <w:r>
        <w:rPr>
          <w:rFonts w:asciiTheme="minorHAnsi" w:hAnsiTheme="minorHAnsi" w:cstheme="minorHAnsi"/>
        </w:rPr>
        <w:tab/>
      </w:r>
      <w:r w:rsidR="00D96EFF" w:rsidRPr="007D7631">
        <w:rPr>
          <w:rFonts w:asciiTheme="minorHAnsi" w:hAnsiTheme="minorHAnsi" w:cstheme="minorHAnsi"/>
        </w:rPr>
        <w:t xml:space="preserve">literacies that recognizes linguistic diversity and multimodal forms of communication influenced by the advancement </w:t>
      </w:r>
      <w:r>
        <w:rPr>
          <w:rFonts w:asciiTheme="minorHAnsi" w:hAnsiTheme="minorHAnsi" w:cstheme="minorHAnsi"/>
        </w:rPr>
        <w:tab/>
      </w:r>
      <w:r w:rsidR="00D96EFF" w:rsidRPr="007D7631">
        <w:rPr>
          <w:rFonts w:asciiTheme="minorHAnsi" w:hAnsiTheme="minorHAnsi" w:cstheme="minorHAnsi"/>
        </w:rPr>
        <w:t xml:space="preserve">of technology. </w:t>
      </w:r>
      <w:r w:rsidR="009B69FB">
        <w:rPr>
          <w:rFonts w:asciiTheme="minorHAnsi" w:hAnsiTheme="minorHAnsi" w:cstheme="minorHAnsi"/>
        </w:rPr>
        <w:t xml:space="preserve">Provide more opportunities for professional development and technology training for instructors and </w:t>
      </w:r>
      <w:r>
        <w:rPr>
          <w:rFonts w:asciiTheme="minorHAnsi" w:hAnsiTheme="minorHAnsi" w:cstheme="minorHAnsi"/>
        </w:rPr>
        <w:tab/>
      </w:r>
      <w:r w:rsidR="009B69FB">
        <w:rPr>
          <w:rFonts w:asciiTheme="minorHAnsi" w:hAnsiTheme="minorHAnsi" w:cstheme="minorHAnsi"/>
        </w:rPr>
        <w:t>staff.</w:t>
      </w:r>
    </w:p>
    <w:p w:rsidR="00D96EFF" w:rsidRPr="007D7631" w:rsidRDefault="00ED3A89" w:rsidP="00D96EFF">
      <w:pPr>
        <w:pStyle w:val="BodyText"/>
        <w:spacing w:before="11"/>
        <w:ind w:firstLine="36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D96EFF" w:rsidRPr="007D7631">
        <w:rPr>
          <w:rFonts w:asciiTheme="minorHAnsi" w:hAnsiTheme="minorHAnsi" w:cstheme="minorHAnsi"/>
        </w:rPr>
        <w:t>2. Enhance the enrollment</w:t>
      </w:r>
      <w:r w:rsidR="00D96EFF">
        <w:rPr>
          <w:rFonts w:asciiTheme="minorHAnsi" w:hAnsiTheme="minorHAnsi" w:cstheme="minorHAnsi"/>
        </w:rPr>
        <w:t xml:space="preserve"> support at the initial stages of student registration and enrollment process,</w:t>
      </w:r>
      <w:r w:rsidR="00D96EFF" w:rsidRPr="007D7631">
        <w:rPr>
          <w:rFonts w:asciiTheme="minorHAnsi" w:hAnsiTheme="minorHAnsi" w:cstheme="minorHAnsi"/>
        </w:rPr>
        <w:t xml:space="preserve"> and </w:t>
      </w:r>
      <w:r>
        <w:rPr>
          <w:rFonts w:asciiTheme="minorHAnsi" w:hAnsiTheme="minorHAnsi" w:cstheme="minorHAnsi"/>
        </w:rPr>
        <w:tab/>
      </w:r>
      <w:r w:rsidR="00D96EFF">
        <w:rPr>
          <w:rFonts w:asciiTheme="minorHAnsi" w:hAnsiTheme="minorHAnsi" w:cstheme="minorHAnsi"/>
        </w:rPr>
        <w:t xml:space="preserve">enhance </w:t>
      </w:r>
      <w:r w:rsidR="00D96EFF" w:rsidRPr="007D7631">
        <w:rPr>
          <w:rFonts w:asciiTheme="minorHAnsi" w:hAnsiTheme="minorHAnsi" w:cstheme="minorHAnsi"/>
        </w:rPr>
        <w:t xml:space="preserve">technology support efforts to meet the needs of the students by providing computer </w:t>
      </w:r>
      <w:r w:rsidR="00D96EFF">
        <w:rPr>
          <w:rFonts w:asciiTheme="minorHAnsi" w:hAnsiTheme="minorHAnsi" w:cstheme="minorHAnsi"/>
        </w:rPr>
        <w:t xml:space="preserve">workstations in ESL </w:t>
      </w:r>
      <w:r>
        <w:rPr>
          <w:rFonts w:asciiTheme="minorHAnsi" w:hAnsiTheme="minorHAnsi" w:cstheme="minorHAnsi"/>
        </w:rPr>
        <w:tab/>
      </w:r>
      <w:r w:rsidR="00D96EFF">
        <w:rPr>
          <w:rFonts w:asciiTheme="minorHAnsi" w:hAnsiTheme="minorHAnsi" w:cstheme="minorHAnsi"/>
        </w:rPr>
        <w:t>classrooms for students’ technology needs.</w:t>
      </w:r>
    </w:p>
    <w:p w:rsidR="00D96EFF" w:rsidRPr="007D7631" w:rsidRDefault="00ED3A89" w:rsidP="00D96EFF">
      <w:pPr>
        <w:pStyle w:val="BodyText"/>
        <w:spacing w:before="11"/>
        <w:ind w:firstLine="36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D96EFF" w:rsidRPr="007D7631">
        <w:rPr>
          <w:rFonts w:asciiTheme="minorHAnsi" w:hAnsiTheme="minorHAnsi" w:cstheme="minorHAnsi"/>
        </w:rPr>
        <w:t>3. Continue to raise awareness</w:t>
      </w:r>
      <w:r w:rsidR="00D96EFF">
        <w:rPr>
          <w:rFonts w:asciiTheme="minorHAnsi" w:hAnsiTheme="minorHAnsi" w:cstheme="minorHAnsi"/>
        </w:rPr>
        <w:t xml:space="preserve"> through marketing</w:t>
      </w:r>
      <w:r w:rsidR="00D96EFF" w:rsidRPr="007D7631">
        <w:rPr>
          <w:rFonts w:asciiTheme="minorHAnsi" w:hAnsiTheme="minorHAnsi" w:cstheme="minorHAnsi"/>
        </w:rPr>
        <w:t xml:space="preserve"> of the certificate and digital badging processes to </w:t>
      </w:r>
      <w:r>
        <w:rPr>
          <w:rFonts w:asciiTheme="minorHAnsi" w:hAnsiTheme="minorHAnsi" w:cstheme="minorHAnsi"/>
        </w:rPr>
        <w:tab/>
      </w:r>
      <w:r w:rsidR="00D96EFF" w:rsidRPr="007D7631">
        <w:rPr>
          <w:rFonts w:asciiTheme="minorHAnsi" w:hAnsiTheme="minorHAnsi" w:cstheme="minorHAnsi"/>
        </w:rPr>
        <w:t>incentivize course and certificate completion.</w:t>
      </w:r>
      <w:r w:rsidR="009B69FB">
        <w:rPr>
          <w:rFonts w:asciiTheme="minorHAnsi" w:hAnsiTheme="minorHAnsi" w:cstheme="minorHAnsi"/>
        </w:rPr>
        <w:t xml:space="preserve"> Continue to p</w:t>
      </w:r>
      <w:r w:rsidR="00D96EFF" w:rsidRPr="007D7631">
        <w:rPr>
          <w:rFonts w:asciiTheme="minorHAnsi" w:hAnsiTheme="minorHAnsi" w:cstheme="minorHAnsi"/>
        </w:rPr>
        <w:t xml:space="preserve">rovide certificate learners with Digital Badges and paper </w:t>
      </w:r>
      <w:r>
        <w:rPr>
          <w:rFonts w:asciiTheme="minorHAnsi" w:hAnsiTheme="minorHAnsi" w:cstheme="minorHAnsi"/>
        </w:rPr>
        <w:tab/>
      </w:r>
      <w:r w:rsidR="00D96EFF" w:rsidRPr="007D7631">
        <w:rPr>
          <w:rFonts w:asciiTheme="minorHAnsi" w:hAnsiTheme="minorHAnsi" w:cstheme="minorHAnsi"/>
        </w:rPr>
        <w:t>certificates.</w:t>
      </w:r>
      <w:r w:rsidR="009B69FB">
        <w:rPr>
          <w:rFonts w:asciiTheme="minorHAnsi" w:hAnsiTheme="minorHAnsi" w:cstheme="minorHAnsi"/>
        </w:rPr>
        <w:t xml:space="preserve"> Celebrate ESL students</w:t>
      </w:r>
      <w:r w:rsidR="001A6D7F">
        <w:rPr>
          <w:rFonts w:asciiTheme="minorHAnsi" w:hAnsiTheme="minorHAnsi" w:cstheme="minorHAnsi"/>
        </w:rPr>
        <w:t>’</w:t>
      </w:r>
      <w:r w:rsidR="009B69FB">
        <w:rPr>
          <w:rFonts w:asciiTheme="minorHAnsi" w:hAnsiTheme="minorHAnsi" w:cstheme="minorHAnsi"/>
        </w:rPr>
        <w:t xml:space="preserve"> course and certificate completion with an informal ESL Commencement.</w:t>
      </w:r>
    </w:p>
    <w:p w:rsidR="00D96EFF" w:rsidRPr="007D7631" w:rsidRDefault="00ED3A89" w:rsidP="00D96EFF">
      <w:pPr>
        <w:pStyle w:val="BodyText"/>
        <w:spacing w:before="11"/>
        <w:ind w:firstLine="36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D96EFF" w:rsidRPr="007D7631">
        <w:rPr>
          <w:rFonts w:asciiTheme="minorHAnsi" w:hAnsiTheme="minorHAnsi" w:cstheme="minorHAnsi"/>
        </w:rPr>
        <w:t xml:space="preserve">4. Coordinate with the SBCC student support services to provide orientation, enrollment, and assessment to </w:t>
      </w:r>
      <w:r>
        <w:rPr>
          <w:rFonts w:asciiTheme="minorHAnsi" w:hAnsiTheme="minorHAnsi" w:cstheme="minorHAnsi"/>
        </w:rPr>
        <w:tab/>
      </w:r>
      <w:r w:rsidR="00D96EFF" w:rsidRPr="007D7631">
        <w:rPr>
          <w:rFonts w:asciiTheme="minorHAnsi" w:hAnsiTheme="minorHAnsi" w:cstheme="minorHAnsi"/>
        </w:rPr>
        <w:t xml:space="preserve">all new and returning students, and strengthen our cross-agency partnerships to offer better wraparound services </w:t>
      </w:r>
      <w:r>
        <w:rPr>
          <w:rFonts w:asciiTheme="minorHAnsi" w:hAnsiTheme="minorHAnsi" w:cstheme="minorHAnsi"/>
        </w:rPr>
        <w:tab/>
      </w:r>
      <w:r w:rsidR="00D96EFF" w:rsidRPr="007D7631">
        <w:rPr>
          <w:rFonts w:asciiTheme="minorHAnsi" w:hAnsiTheme="minorHAnsi" w:cstheme="minorHAnsi"/>
        </w:rPr>
        <w:t xml:space="preserve">including childcare, housing, food security, financial support, physical and mental health support, academic and career </w:t>
      </w:r>
      <w:r>
        <w:rPr>
          <w:rFonts w:asciiTheme="minorHAnsi" w:hAnsiTheme="minorHAnsi" w:cstheme="minorHAnsi"/>
        </w:rPr>
        <w:tab/>
      </w:r>
      <w:r w:rsidR="00D96EFF" w:rsidRPr="007D7631">
        <w:rPr>
          <w:rFonts w:asciiTheme="minorHAnsi" w:hAnsiTheme="minorHAnsi" w:cstheme="minorHAnsi"/>
        </w:rPr>
        <w:t xml:space="preserve">counseling. </w:t>
      </w:r>
      <w:r w:rsidR="009B69FB">
        <w:rPr>
          <w:rFonts w:asciiTheme="minorHAnsi" w:hAnsiTheme="minorHAnsi" w:cstheme="minorHAnsi"/>
        </w:rPr>
        <w:t xml:space="preserve">Create and disseminate a ‘Welcome Map’ for students to navigate their way on campus and where to find </w:t>
      </w:r>
      <w:r>
        <w:rPr>
          <w:rFonts w:asciiTheme="minorHAnsi" w:hAnsiTheme="minorHAnsi" w:cstheme="minorHAnsi"/>
        </w:rPr>
        <w:tab/>
      </w:r>
      <w:r w:rsidR="009B69FB">
        <w:rPr>
          <w:rFonts w:asciiTheme="minorHAnsi" w:hAnsiTheme="minorHAnsi" w:cstheme="minorHAnsi"/>
        </w:rPr>
        <w:t>services.</w:t>
      </w:r>
    </w:p>
    <w:p w:rsidR="00D96EFF" w:rsidRPr="007D7631" w:rsidRDefault="00ED3A89" w:rsidP="00D96EFF">
      <w:pPr>
        <w:pStyle w:val="BodyText"/>
        <w:spacing w:before="11"/>
        <w:ind w:firstLine="36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D96EFF" w:rsidRPr="007D7631">
        <w:rPr>
          <w:rFonts w:asciiTheme="minorHAnsi" w:hAnsiTheme="minorHAnsi" w:cstheme="minorHAnsi"/>
        </w:rPr>
        <w:t xml:space="preserve">5. </w:t>
      </w:r>
      <w:r w:rsidR="00D96EFF">
        <w:rPr>
          <w:rFonts w:asciiTheme="minorHAnsi" w:hAnsiTheme="minorHAnsi" w:cstheme="minorHAnsi"/>
        </w:rPr>
        <w:t xml:space="preserve">Continue to keep </w:t>
      </w:r>
      <w:r w:rsidR="00D96EFF" w:rsidRPr="007D7631">
        <w:rPr>
          <w:rFonts w:asciiTheme="minorHAnsi" w:hAnsiTheme="minorHAnsi" w:cstheme="minorHAnsi"/>
        </w:rPr>
        <w:t>our ESL website</w:t>
      </w:r>
      <w:r w:rsidR="00D96EFF">
        <w:rPr>
          <w:rFonts w:asciiTheme="minorHAnsi" w:hAnsiTheme="minorHAnsi" w:cstheme="minorHAnsi"/>
        </w:rPr>
        <w:t xml:space="preserve"> up to date by</w:t>
      </w:r>
      <w:r w:rsidR="00D96EFF" w:rsidRPr="007D7631">
        <w:rPr>
          <w:rFonts w:asciiTheme="minorHAnsi" w:hAnsiTheme="minorHAnsi" w:cstheme="minorHAnsi"/>
        </w:rPr>
        <w:t xml:space="preserve"> display</w:t>
      </w:r>
      <w:r w:rsidR="00D96EFF">
        <w:rPr>
          <w:rFonts w:asciiTheme="minorHAnsi" w:hAnsiTheme="minorHAnsi" w:cstheme="minorHAnsi"/>
        </w:rPr>
        <w:t>ing</w:t>
      </w:r>
      <w:r w:rsidR="00D96EFF" w:rsidRPr="007D7631">
        <w:rPr>
          <w:rFonts w:asciiTheme="minorHAnsi" w:hAnsiTheme="minorHAnsi" w:cstheme="minorHAnsi"/>
        </w:rPr>
        <w:t xml:space="preserve"> current offerings, and continue to market the </w:t>
      </w:r>
      <w:r>
        <w:rPr>
          <w:rFonts w:asciiTheme="minorHAnsi" w:hAnsiTheme="minorHAnsi" w:cstheme="minorHAnsi"/>
        </w:rPr>
        <w:tab/>
      </w:r>
      <w:r w:rsidR="00D96EFF" w:rsidRPr="007D7631">
        <w:rPr>
          <w:rFonts w:asciiTheme="minorHAnsi" w:hAnsiTheme="minorHAnsi" w:cstheme="minorHAnsi"/>
        </w:rPr>
        <w:t>program to the community by providing information through the print schedule, snail mail, radio</w:t>
      </w:r>
      <w:r w:rsidR="00D96EFF">
        <w:rPr>
          <w:rFonts w:asciiTheme="minorHAnsi" w:hAnsiTheme="minorHAnsi" w:cstheme="minorHAnsi"/>
        </w:rPr>
        <w:t xml:space="preserve"> ads</w:t>
      </w:r>
      <w:r w:rsidR="00D96EFF" w:rsidRPr="007D7631">
        <w:rPr>
          <w:rFonts w:asciiTheme="minorHAnsi" w:hAnsiTheme="minorHAnsi" w:cstheme="minorHAnsi"/>
        </w:rPr>
        <w:t>, and TV</w:t>
      </w:r>
      <w:r w:rsidR="009B69FB">
        <w:rPr>
          <w:rFonts w:asciiTheme="minorHAnsi" w:hAnsiTheme="minorHAnsi" w:cstheme="minorHAnsi"/>
        </w:rPr>
        <w:t xml:space="preserve">, and </w:t>
      </w:r>
      <w:r>
        <w:rPr>
          <w:rFonts w:asciiTheme="minorHAnsi" w:hAnsiTheme="minorHAnsi" w:cstheme="minorHAnsi"/>
        </w:rPr>
        <w:tab/>
      </w:r>
      <w:r w:rsidR="009B69FB">
        <w:rPr>
          <w:rFonts w:asciiTheme="minorHAnsi" w:hAnsiTheme="minorHAnsi" w:cstheme="minorHAnsi"/>
        </w:rPr>
        <w:t>ensure marketing and outreach happens</w:t>
      </w:r>
      <w:r w:rsidR="00D96EFF" w:rsidRPr="007D7631">
        <w:rPr>
          <w:rFonts w:asciiTheme="minorHAnsi" w:hAnsiTheme="minorHAnsi" w:cstheme="minorHAnsi"/>
        </w:rPr>
        <w:t xml:space="preserve"> in multiple languages: Eng</w:t>
      </w:r>
      <w:r w:rsidR="00D96EFF">
        <w:rPr>
          <w:rFonts w:asciiTheme="minorHAnsi" w:hAnsiTheme="minorHAnsi" w:cstheme="minorHAnsi"/>
        </w:rPr>
        <w:t>lish, Spanish</w:t>
      </w:r>
      <w:r w:rsidR="00D96EFF" w:rsidRPr="007D7631">
        <w:rPr>
          <w:rFonts w:asciiTheme="minorHAnsi" w:hAnsiTheme="minorHAnsi" w:cstheme="minorHAnsi"/>
        </w:rPr>
        <w:t>, Chinese</w:t>
      </w:r>
      <w:r w:rsidR="00D96EFF">
        <w:rPr>
          <w:rFonts w:asciiTheme="minorHAnsi" w:hAnsiTheme="minorHAnsi" w:cstheme="minorHAnsi"/>
        </w:rPr>
        <w:t>, Russian</w:t>
      </w:r>
      <w:r w:rsidR="009B69FB">
        <w:rPr>
          <w:rFonts w:asciiTheme="minorHAnsi" w:hAnsiTheme="minorHAnsi" w:cstheme="minorHAnsi"/>
        </w:rPr>
        <w:t>,</w:t>
      </w:r>
      <w:r w:rsidR="00D96EFF">
        <w:rPr>
          <w:rFonts w:asciiTheme="minorHAnsi" w:hAnsiTheme="minorHAnsi" w:cstheme="minorHAnsi"/>
        </w:rPr>
        <w:t xml:space="preserve"> and Arabic,</w:t>
      </w:r>
      <w:r w:rsidR="00D96EFF" w:rsidRPr="007D7631">
        <w:rPr>
          <w:rFonts w:asciiTheme="minorHAnsi" w:hAnsiTheme="minorHAnsi" w:cstheme="minorHAnsi"/>
        </w:rPr>
        <w:t xml:space="preserve"> to </w:t>
      </w:r>
      <w:r>
        <w:rPr>
          <w:rFonts w:asciiTheme="minorHAnsi" w:hAnsiTheme="minorHAnsi" w:cstheme="minorHAnsi"/>
        </w:rPr>
        <w:tab/>
      </w:r>
      <w:r w:rsidR="00D96EFF" w:rsidRPr="007D7631">
        <w:rPr>
          <w:rFonts w:asciiTheme="minorHAnsi" w:hAnsiTheme="minorHAnsi" w:cstheme="minorHAnsi"/>
        </w:rPr>
        <w:t>reflect our current student population.</w:t>
      </w:r>
    </w:p>
    <w:p w:rsidR="00D96EFF" w:rsidRDefault="00D96EFF" w:rsidP="00D96EFF">
      <w:pPr>
        <w:pStyle w:val="BodyText"/>
        <w:spacing w:before="11"/>
        <w:ind w:firstLine="360"/>
        <w:rPr>
          <w:rFonts w:asciiTheme="minorHAnsi" w:hAnsiTheme="minorHAnsi" w:cstheme="minorHAnsi"/>
        </w:rPr>
      </w:pPr>
    </w:p>
    <w:p w:rsidR="00D96EFF" w:rsidRPr="007D7631" w:rsidRDefault="00D96EFF" w:rsidP="00D96EFF">
      <w:pPr>
        <w:pStyle w:val="BodyText"/>
        <w:spacing w:before="11"/>
        <w:ind w:firstLine="360"/>
        <w:rPr>
          <w:rFonts w:asciiTheme="minorHAnsi" w:hAnsiTheme="minorHAnsi" w:cstheme="minorHAnsi"/>
        </w:rPr>
      </w:pPr>
      <w:r w:rsidRPr="007D7631">
        <w:rPr>
          <w:rFonts w:asciiTheme="minorHAnsi" w:hAnsiTheme="minorHAnsi" w:cstheme="minorHAnsi"/>
        </w:rPr>
        <w:t xml:space="preserve">The intended outcomes are: </w:t>
      </w:r>
    </w:p>
    <w:p w:rsidR="00D96EFF" w:rsidRPr="007D7631" w:rsidRDefault="00D96EFF" w:rsidP="00D96EFF">
      <w:pPr>
        <w:pStyle w:val="BodyText"/>
        <w:spacing w:before="11"/>
        <w:ind w:firstLine="360"/>
        <w:rPr>
          <w:rFonts w:asciiTheme="minorHAnsi" w:hAnsiTheme="minorHAnsi" w:cstheme="minorHAnsi"/>
        </w:rPr>
      </w:pPr>
      <w:r w:rsidRPr="007D7631">
        <w:rPr>
          <w:rFonts w:asciiTheme="minorHAnsi" w:hAnsiTheme="minorHAnsi" w:cstheme="minorHAnsi"/>
        </w:rPr>
        <w:t xml:space="preserve">1. Improved student attendance and certificate completion rates </w:t>
      </w:r>
    </w:p>
    <w:p w:rsidR="00D96EFF" w:rsidRPr="007D7631" w:rsidRDefault="00D96EFF" w:rsidP="00D96EFF">
      <w:pPr>
        <w:pStyle w:val="BodyText"/>
        <w:spacing w:before="11"/>
        <w:ind w:firstLine="360"/>
        <w:rPr>
          <w:rFonts w:asciiTheme="minorHAnsi" w:hAnsiTheme="minorHAnsi" w:cstheme="minorHAnsi"/>
        </w:rPr>
      </w:pPr>
      <w:r w:rsidRPr="007D7631">
        <w:rPr>
          <w:rFonts w:asciiTheme="minorHAnsi" w:hAnsiTheme="minorHAnsi" w:cstheme="minorHAnsi"/>
        </w:rPr>
        <w:t>2. Student data collection</w:t>
      </w:r>
      <w:r>
        <w:rPr>
          <w:rFonts w:asciiTheme="minorHAnsi" w:hAnsiTheme="minorHAnsi" w:cstheme="minorHAnsi"/>
        </w:rPr>
        <w:t>, building upon WIOA efforts to collect and report accurate data</w:t>
      </w:r>
    </w:p>
    <w:p w:rsidR="00E548DE" w:rsidRPr="00D96EFF" w:rsidRDefault="00D96EFF" w:rsidP="00D96EFF">
      <w:pPr>
        <w:pStyle w:val="BodyText"/>
        <w:spacing w:before="11"/>
        <w:ind w:left="0" w:firstLine="479"/>
        <w:rPr>
          <w:rFonts w:asciiTheme="minorHAnsi" w:hAnsiTheme="minorHAnsi" w:cstheme="minorHAnsi"/>
        </w:rPr>
      </w:pPr>
      <w:r w:rsidRPr="007D7631">
        <w:rPr>
          <w:rFonts w:asciiTheme="minorHAnsi" w:hAnsiTheme="minorHAnsi" w:cstheme="minorHAnsi"/>
        </w:rPr>
        <w:t>3. Increased number of learners enrolled in the noncredit ESL classes</w:t>
      </w:r>
    </w:p>
    <w:p w:rsidR="00E548DE" w:rsidRDefault="00BB4E6D">
      <w:pPr>
        <w:spacing w:after="17" w:line="259" w:lineRule="auto"/>
        <w:ind w:left="175" w:firstLine="0"/>
      </w:pPr>
      <w:r>
        <w:t xml:space="preserve"> </w:t>
      </w:r>
    </w:p>
    <w:p w:rsidR="00E548DE" w:rsidRDefault="00BB4E6D">
      <w:pPr>
        <w:pStyle w:val="Heading2"/>
        <w:ind w:left="855" w:hanging="320"/>
      </w:pPr>
      <w:r>
        <w:t xml:space="preserve">Noncredit/Credit Integration and Alignment </w:t>
      </w:r>
      <w:r>
        <w:rPr>
          <w:b w:val="0"/>
          <w:color w:val="222222"/>
          <w:sz w:val="18"/>
        </w:rPr>
        <w:t xml:space="preserve"> </w:t>
      </w:r>
    </w:p>
    <w:p w:rsidR="00E548DE" w:rsidRDefault="00BB4E6D">
      <w:pPr>
        <w:spacing w:after="0" w:line="263" w:lineRule="auto"/>
        <w:ind w:left="530" w:right="29"/>
      </w:pPr>
      <w:r>
        <w:rPr>
          <w:color w:val="222222"/>
        </w:rPr>
        <w:t xml:space="preserve">Please explain how your proposed program initiative(s) align(s) with other adult education programs at SBCC and creates a transition to credit/transfer educational programs or creates a transition to the workforce (including, but not </w:t>
      </w:r>
      <w:r>
        <w:rPr>
          <w:color w:val="222222"/>
        </w:rPr>
        <w:lastRenderedPageBreak/>
        <w:t xml:space="preserve">limited to, internships, jobs, pre-apprenticeships, and self-employment). If there are more than one proposed initiatives, applicants should list each initiative and briefly address how they align.  </w:t>
      </w:r>
    </w:p>
    <w:p w:rsidR="00E548DE" w:rsidRDefault="00BB4E6D">
      <w:pPr>
        <w:spacing w:after="17" w:line="259" w:lineRule="auto"/>
        <w:ind w:left="535" w:firstLine="0"/>
      </w:pPr>
      <w:r>
        <w:rPr>
          <w:color w:val="222222"/>
        </w:rPr>
        <w:t xml:space="preserve"> </w:t>
      </w:r>
    </w:p>
    <w:p w:rsidR="00E548DE" w:rsidRDefault="00BB4E6D">
      <w:pPr>
        <w:ind w:left="545" w:right="174"/>
      </w:pPr>
      <w:r>
        <w:t xml:space="preserve">  Your answer (500 word limit) </w:t>
      </w:r>
      <w:r>
        <w:rPr>
          <w:b/>
        </w:rPr>
        <w:t xml:space="preserve"> </w:t>
      </w:r>
    </w:p>
    <w:p w:rsidR="00C30BD4" w:rsidRPr="00F27189" w:rsidRDefault="00C30BD4" w:rsidP="00C30BD4">
      <w:pPr>
        <w:spacing w:line="226" w:lineRule="exact"/>
        <w:ind w:left="720" w:firstLine="0"/>
        <w:rPr>
          <w:rFonts w:asciiTheme="minorHAnsi" w:hAnsiTheme="minorHAnsi" w:cstheme="minorHAnsi"/>
          <w:szCs w:val="21"/>
        </w:rPr>
      </w:pPr>
      <w:r>
        <w:rPr>
          <w:rFonts w:asciiTheme="minorHAnsi" w:hAnsiTheme="minorHAnsi" w:cstheme="minorHAnsi"/>
          <w:szCs w:val="21"/>
        </w:rPr>
        <w:t>1. Developing more curriculum alignment and collaboration between credit and noncredit ESL classes, and focusing on ESL pathways to guide students to achieve their educational and professional goals through mapping and support from student support services.</w:t>
      </w:r>
    </w:p>
    <w:p w:rsidR="00C30BD4" w:rsidRPr="007D7631" w:rsidRDefault="00C30BD4" w:rsidP="00C30BD4">
      <w:pPr>
        <w:pStyle w:val="BodyText"/>
        <w:spacing w:before="11"/>
        <w:ind w:left="720"/>
        <w:rPr>
          <w:rFonts w:asciiTheme="minorHAnsi" w:hAnsiTheme="minorHAnsi" w:cstheme="minorHAnsi"/>
        </w:rPr>
      </w:pPr>
      <w:r>
        <w:rPr>
          <w:rFonts w:asciiTheme="minorHAnsi" w:hAnsiTheme="minorHAnsi" w:cstheme="minorHAnsi"/>
        </w:rPr>
        <w:t xml:space="preserve">2. </w:t>
      </w:r>
      <w:r w:rsidRPr="007D7631">
        <w:rPr>
          <w:rFonts w:asciiTheme="minorHAnsi" w:hAnsiTheme="minorHAnsi" w:cstheme="minorHAnsi"/>
        </w:rPr>
        <w:t>Accurate assessment and attendance data collection and analysis are crucial to improving our services and practices in order to help students stay on their career or academic paths and achieve their goals.</w:t>
      </w:r>
    </w:p>
    <w:p w:rsidR="00C30BD4" w:rsidRPr="007D7631" w:rsidRDefault="00C30BD4" w:rsidP="00C30BD4">
      <w:pPr>
        <w:pStyle w:val="BodyText"/>
        <w:spacing w:before="11"/>
        <w:ind w:left="720"/>
        <w:rPr>
          <w:rFonts w:asciiTheme="minorHAnsi" w:hAnsiTheme="minorHAnsi" w:cstheme="minorHAnsi"/>
        </w:rPr>
      </w:pPr>
      <w:r>
        <w:rPr>
          <w:rFonts w:asciiTheme="minorHAnsi" w:hAnsiTheme="minorHAnsi" w:cstheme="minorHAnsi"/>
        </w:rPr>
        <w:t>3.</w:t>
      </w:r>
      <w:r w:rsidRPr="007D7631">
        <w:rPr>
          <w:rFonts w:asciiTheme="minorHAnsi" w:hAnsiTheme="minorHAnsi" w:cstheme="minorHAnsi"/>
        </w:rPr>
        <w:t xml:space="preserve"> By offering strategies for success for all students through equity, culturally responsive teaching and learning and the pedagogy of multi-literacies, we aim to improve all students’ timely achievement of their career and academic goals.</w:t>
      </w:r>
    </w:p>
    <w:p w:rsidR="00C30BD4" w:rsidRPr="007D7631" w:rsidRDefault="00C30BD4" w:rsidP="00C30BD4">
      <w:pPr>
        <w:pStyle w:val="BodyText"/>
        <w:spacing w:before="11"/>
        <w:ind w:left="649" w:firstLine="71"/>
        <w:rPr>
          <w:rFonts w:asciiTheme="minorHAnsi" w:hAnsiTheme="minorHAnsi" w:cstheme="minorHAnsi"/>
        </w:rPr>
      </w:pPr>
      <w:r>
        <w:rPr>
          <w:rFonts w:asciiTheme="minorHAnsi" w:hAnsiTheme="minorHAnsi" w:cstheme="minorHAnsi"/>
        </w:rPr>
        <w:t>4.</w:t>
      </w:r>
      <w:r w:rsidRPr="007D7631">
        <w:rPr>
          <w:rFonts w:asciiTheme="minorHAnsi" w:hAnsiTheme="minorHAnsi" w:cstheme="minorHAnsi"/>
        </w:rPr>
        <w:t xml:space="preserve"> By collaborating with the student support services and other community organizations, the noncredit ESL program can help streamline the intake, support, and matriculation processes to enhance learner persistence and goal attainment.</w:t>
      </w:r>
    </w:p>
    <w:p w:rsidR="00E548DE" w:rsidRDefault="00C30BD4" w:rsidP="00C30BD4">
      <w:pPr>
        <w:spacing w:after="0" w:line="259" w:lineRule="auto"/>
        <w:ind w:left="649" w:firstLine="0"/>
      </w:pPr>
      <w:r>
        <w:rPr>
          <w:rFonts w:asciiTheme="minorHAnsi" w:hAnsiTheme="minorHAnsi" w:cstheme="minorHAnsi"/>
        </w:rPr>
        <w:t>5</w:t>
      </w:r>
      <w:r w:rsidRPr="007D7631">
        <w:rPr>
          <w:rFonts w:asciiTheme="minorHAnsi" w:hAnsiTheme="minorHAnsi" w:cstheme="minorHAnsi"/>
        </w:rPr>
        <w:t>. The development and enhancement of marketing and outreach materials in print, our website, radio and TV in multiple languages will help reach our</w:t>
      </w:r>
      <w:r>
        <w:rPr>
          <w:rFonts w:asciiTheme="minorHAnsi" w:hAnsiTheme="minorHAnsi" w:cstheme="minorHAnsi"/>
        </w:rPr>
        <w:t xml:space="preserve"> potential ESL learners in the </w:t>
      </w:r>
      <w:r w:rsidRPr="007D7631">
        <w:rPr>
          <w:rFonts w:asciiTheme="minorHAnsi" w:hAnsiTheme="minorHAnsi" w:cstheme="minorHAnsi"/>
        </w:rPr>
        <w:t>adult population in our community and help them get on the path to achieving their educational and career goals.</w:t>
      </w:r>
    </w:p>
    <w:p w:rsidR="00E548DE" w:rsidRDefault="00BB4E6D">
      <w:pPr>
        <w:spacing w:after="0" w:line="259" w:lineRule="auto"/>
        <w:ind w:left="175" w:right="7247" w:firstLine="0"/>
      </w:pPr>
      <w:r>
        <w:t xml:space="preserve"> </w:t>
      </w:r>
    </w:p>
    <w:p w:rsidR="00E548DE" w:rsidRDefault="00BB4E6D">
      <w:pPr>
        <w:spacing w:after="10" w:line="259" w:lineRule="auto"/>
        <w:ind w:left="175" w:firstLine="0"/>
      </w:pPr>
      <w:r>
        <w:t xml:space="preserve"> </w:t>
      </w:r>
    </w:p>
    <w:p w:rsidR="00E548DE" w:rsidRDefault="00BB4E6D">
      <w:pPr>
        <w:pStyle w:val="Heading2"/>
        <w:ind w:left="895" w:hanging="360"/>
      </w:pPr>
      <w:r>
        <w:t xml:space="preserve">Outreach &amp; Marketing </w:t>
      </w:r>
      <w:r>
        <w:rPr>
          <w:color w:val="D93025"/>
        </w:rPr>
        <w:t>*</w:t>
      </w:r>
      <w:r>
        <w:t xml:space="preserve"> </w:t>
      </w:r>
    </w:p>
    <w:p w:rsidR="00E548DE" w:rsidRDefault="00BB4E6D">
      <w:pPr>
        <w:ind w:left="576" w:right="174"/>
      </w:pPr>
      <w:r>
        <w:t xml:space="preserve">Please describe your plans to conduct outreach and marketing to promote the proposed program initiatives aimed at increasing enrollment, job attainment or advancement, or transition to credit programs. </w:t>
      </w:r>
    </w:p>
    <w:p w:rsidR="00E548DE" w:rsidRDefault="00E548DE">
      <w:pPr>
        <w:spacing w:after="0" w:line="259" w:lineRule="auto"/>
        <w:ind w:left="559" w:firstLine="0"/>
      </w:pPr>
    </w:p>
    <w:p w:rsidR="00ED3A89" w:rsidRDefault="00C30BD4" w:rsidP="00ED3A89">
      <w:pPr>
        <w:ind w:left="545" w:right="174"/>
        <w:rPr>
          <w:b/>
        </w:rPr>
      </w:pPr>
      <w:r>
        <w:t xml:space="preserve">  Your answer (500 word limit) </w:t>
      </w:r>
    </w:p>
    <w:p w:rsidR="00ED3A89" w:rsidRDefault="00ED3A89" w:rsidP="00ED3A89">
      <w:pPr>
        <w:ind w:left="545" w:right="174"/>
        <w:rPr>
          <w:rFonts w:asciiTheme="minorHAnsi" w:hAnsiTheme="minorHAnsi" w:cstheme="minorHAnsi"/>
        </w:rPr>
      </w:pPr>
      <w:r>
        <w:rPr>
          <w:b/>
        </w:rPr>
        <w:tab/>
      </w:r>
      <w:r>
        <w:rPr>
          <w:b/>
        </w:rPr>
        <w:tab/>
      </w:r>
      <w:r>
        <w:rPr>
          <w:b/>
        </w:rPr>
        <w:tab/>
      </w:r>
      <w:r w:rsidR="00C30BD4" w:rsidRPr="007D7631">
        <w:rPr>
          <w:rFonts w:asciiTheme="minorHAnsi" w:hAnsiTheme="minorHAnsi" w:cstheme="minorHAnsi"/>
        </w:rPr>
        <w:t>The noncredit ESL program will work with the Vice President of the School of Extended Learning, Carola Smith, the SBCC Public Affairs and Communications department</w:t>
      </w:r>
      <w:r w:rsidR="00C30BD4">
        <w:rPr>
          <w:rFonts w:asciiTheme="minorHAnsi" w:hAnsiTheme="minorHAnsi" w:cstheme="minorHAnsi"/>
        </w:rPr>
        <w:t xml:space="preserve">, </w:t>
      </w:r>
      <w:r w:rsidR="00CF6837">
        <w:rPr>
          <w:rFonts w:asciiTheme="minorHAnsi" w:hAnsiTheme="minorHAnsi" w:cstheme="minorHAnsi"/>
        </w:rPr>
        <w:t xml:space="preserve">Minsky Group, </w:t>
      </w:r>
      <w:r w:rsidR="00C30BD4" w:rsidRPr="007D7631">
        <w:rPr>
          <w:rFonts w:asciiTheme="minorHAnsi" w:hAnsiTheme="minorHAnsi" w:cstheme="minorHAnsi"/>
        </w:rPr>
        <w:t xml:space="preserve">and the SBAE consortium members, as well as the student, faculty and community representatives in order to determine the needs and effective methods of outreach and marketing of our program. </w:t>
      </w:r>
    </w:p>
    <w:p w:rsidR="00ED3A89" w:rsidRDefault="00ED3A89" w:rsidP="00ED3A89">
      <w:pPr>
        <w:ind w:left="545" w:right="174"/>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C30BD4">
        <w:rPr>
          <w:rFonts w:asciiTheme="minorHAnsi" w:hAnsiTheme="minorHAnsi" w:cstheme="minorHAnsi"/>
        </w:rPr>
        <w:t>In Year 9</w:t>
      </w:r>
      <w:r w:rsidR="00C30BD4" w:rsidRPr="007D7631">
        <w:rPr>
          <w:rFonts w:asciiTheme="minorHAnsi" w:hAnsiTheme="minorHAnsi" w:cstheme="minorHAnsi"/>
        </w:rPr>
        <w:t>, the noncredit ESL program will utilize our print schedule, radio</w:t>
      </w:r>
      <w:r w:rsidR="00CF6837">
        <w:rPr>
          <w:rFonts w:asciiTheme="minorHAnsi" w:hAnsiTheme="minorHAnsi" w:cstheme="minorHAnsi"/>
        </w:rPr>
        <w:t xml:space="preserve"> (Radio Bronco)</w:t>
      </w:r>
      <w:r w:rsidR="00C30BD4" w:rsidRPr="007D7631">
        <w:rPr>
          <w:rFonts w:asciiTheme="minorHAnsi" w:hAnsiTheme="minorHAnsi" w:cstheme="minorHAnsi"/>
        </w:rPr>
        <w:t xml:space="preserve"> and TV ads, </w:t>
      </w:r>
      <w:r w:rsidR="00C30BD4">
        <w:rPr>
          <w:rFonts w:asciiTheme="minorHAnsi" w:hAnsiTheme="minorHAnsi" w:cstheme="minorHAnsi"/>
        </w:rPr>
        <w:t xml:space="preserve">social media, </w:t>
      </w:r>
      <w:r>
        <w:rPr>
          <w:rFonts w:asciiTheme="minorHAnsi" w:hAnsiTheme="minorHAnsi" w:cstheme="minorHAnsi"/>
        </w:rPr>
        <w:t xml:space="preserve">our </w:t>
      </w:r>
      <w:r w:rsidR="00C30BD4" w:rsidRPr="007D7631">
        <w:rPr>
          <w:rFonts w:asciiTheme="minorHAnsi" w:hAnsiTheme="minorHAnsi" w:cstheme="minorHAnsi"/>
        </w:rPr>
        <w:t xml:space="preserve">updated website, and other translated materials as our main tools to enhance our efforts to reach the low-skilled adults who are non-digital natives. </w:t>
      </w:r>
      <w:r w:rsidR="00C30BD4">
        <w:rPr>
          <w:rFonts w:asciiTheme="minorHAnsi" w:hAnsiTheme="minorHAnsi" w:cstheme="minorHAnsi"/>
        </w:rPr>
        <w:t>Additional outreach will be to local high schools, local employers with potential ESL students, and other SBCC SEL programs lik</w:t>
      </w:r>
      <w:r w:rsidR="00CF6837">
        <w:rPr>
          <w:rFonts w:asciiTheme="minorHAnsi" w:hAnsiTheme="minorHAnsi" w:cstheme="minorHAnsi"/>
        </w:rPr>
        <w:t>e the Career Skills Institute. We will conduct</w:t>
      </w:r>
      <w:r w:rsidR="00C30BD4">
        <w:rPr>
          <w:rFonts w:asciiTheme="minorHAnsi" w:hAnsiTheme="minorHAnsi" w:cstheme="minorHAnsi"/>
        </w:rPr>
        <w:t xml:space="preserve"> more outreach to Isla Vista and potential students in Northern part of Goleta, perhaps through partnership with the UCSB Family Student Housing Center</w:t>
      </w:r>
      <w:r w:rsidR="00CF6837">
        <w:rPr>
          <w:rFonts w:asciiTheme="minorHAnsi" w:hAnsiTheme="minorHAnsi" w:cstheme="minorHAnsi"/>
        </w:rPr>
        <w:t xml:space="preserve"> and Early Childhood Care&amp; Education Services</w:t>
      </w:r>
      <w:r w:rsidR="00C30BD4">
        <w:rPr>
          <w:rFonts w:asciiTheme="minorHAnsi" w:hAnsiTheme="minorHAnsi" w:cstheme="minorHAnsi"/>
        </w:rPr>
        <w:t>, and South County in Carpinteria at the Carpinteria Community Library</w:t>
      </w:r>
      <w:r w:rsidR="00CF6837">
        <w:rPr>
          <w:rFonts w:asciiTheme="minorHAnsi" w:hAnsiTheme="minorHAnsi" w:cstheme="minorHAnsi"/>
        </w:rPr>
        <w:t xml:space="preserve"> with ESL and Citizenship</w:t>
      </w:r>
      <w:r w:rsidR="00C30BD4">
        <w:rPr>
          <w:rFonts w:asciiTheme="minorHAnsi" w:hAnsiTheme="minorHAnsi" w:cstheme="minorHAnsi"/>
        </w:rPr>
        <w:t>.</w:t>
      </w:r>
    </w:p>
    <w:p w:rsidR="00CF6837" w:rsidRPr="00ED3A89" w:rsidRDefault="00ED3A89" w:rsidP="00ED3A89">
      <w:pPr>
        <w:ind w:left="545" w:right="174"/>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CF6837">
        <w:rPr>
          <w:rFonts w:asciiTheme="minorHAnsi" w:hAnsiTheme="minorHAnsi" w:cstheme="minorHAnsi"/>
        </w:rPr>
        <w:t>The noncredit ESL program will also continue to target the two zip code areas, 93101 and 93117, in our marketing and outreach efforts. According to the consortium’s 3-year plan, the above areas have “the highest population of potential ESL students-adults who speak English less than very well (p.13).”</w:t>
      </w:r>
    </w:p>
    <w:p w:rsidR="00C30BD4" w:rsidRPr="007D7631" w:rsidRDefault="00C30BD4" w:rsidP="00C30BD4">
      <w:pPr>
        <w:pStyle w:val="BodyText"/>
        <w:spacing w:before="11"/>
        <w:ind w:firstLine="360"/>
        <w:rPr>
          <w:rFonts w:asciiTheme="minorHAnsi" w:hAnsiTheme="minorHAnsi" w:cstheme="minorHAnsi"/>
        </w:rPr>
      </w:pPr>
    </w:p>
    <w:p w:rsidR="00E548DE" w:rsidRDefault="00E548DE">
      <w:pPr>
        <w:spacing w:after="0" w:line="259" w:lineRule="auto"/>
        <w:ind w:left="175" w:firstLine="0"/>
      </w:pPr>
    </w:p>
    <w:p w:rsidR="00E548DE" w:rsidRDefault="00BB4E6D">
      <w:pPr>
        <w:pStyle w:val="Heading2"/>
        <w:ind w:left="895" w:hanging="360"/>
      </w:pPr>
      <w:r>
        <w:t xml:space="preserve">Partnerships </w:t>
      </w:r>
      <w:r>
        <w:rPr>
          <w:color w:val="D93025"/>
        </w:rPr>
        <w:t>*</w:t>
      </w:r>
      <w:r>
        <w:t xml:space="preserve"> </w:t>
      </w:r>
    </w:p>
    <w:p w:rsidR="00E548DE" w:rsidRDefault="00BB4E6D">
      <w:pPr>
        <w:ind w:left="576"/>
      </w:pPr>
      <w:r>
        <w:t xml:space="preserve">Please list 3-5 provide prospective CAEP Programs or other external community entities you plan to work with to maximize student and client participation and describe your prospective collaborative efforts.   </w:t>
      </w:r>
    </w:p>
    <w:p w:rsidR="00A8311C" w:rsidRDefault="00A8311C" w:rsidP="00A8311C">
      <w:pPr>
        <w:spacing w:after="0" w:line="259" w:lineRule="auto"/>
        <w:ind w:left="559" w:firstLine="0"/>
      </w:pPr>
      <w:r>
        <w:t xml:space="preserve"> </w:t>
      </w:r>
    </w:p>
    <w:p w:rsidR="00A8311C" w:rsidRDefault="00A8311C" w:rsidP="00A8311C">
      <w:pPr>
        <w:ind w:left="545" w:right="174"/>
      </w:pPr>
      <w:r>
        <w:t xml:space="preserve">  Your answer (500 word limit) </w:t>
      </w:r>
      <w:r>
        <w:rPr>
          <w:b/>
        </w:rPr>
        <w:t xml:space="preserve"> </w:t>
      </w:r>
    </w:p>
    <w:p w:rsidR="00A8311C" w:rsidRDefault="00A8311C" w:rsidP="00A8311C">
      <w:pPr>
        <w:pStyle w:val="BodyText"/>
        <w:ind w:firstLine="241"/>
        <w:rPr>
          <w:rFonts w:asciiTheme="minorHAnsi" w:hAnsiTheme="minorHAnsi" w:cstheme="minorHAnsi"/>
        </w:rPr>
      </w:pPr>
    </w:p>
    <w:p w:rsidR="00A8311C" w:rsidRPr="007D7631" w:rsidRDefault="00ED3A89" w:rsidP="00A8311C">
      <w:pPr>
        <w:pStyle w:val="BodyText"/>
        <w:ind w:firstLine="241"/>
        <w:rPr>
          <w:rFonts w:asciiTheme="minorHAnsi" w:hAnsiTheme="minorHAnsi" w:cstheme="minorHAnsi"/>
        </w:rPr>
      </w:pPr>
      <w:r>
        <w:rPr>
          <w:rFonts w:asciiTheme="minorHAnsi" w:hAnsiTheme="minorHAnsi" w:cstheme="minorHAnsi"/>
        </w:rPr>
        <w:tab/>
      </w:r>
      <w:r w:rsidR="00A8311C" w:rsidRPr="007D7631">
        <w:rPr>
          <w:rFonts w:asciiTheme="minorHAnsi" w:hAnsiTheme="minorHAnsi" w:cstheme="minorHAnsi"/>
        </w:rPr>
        <w:t xml:space="preserve">- SBCC Student Services- referrals to wraparound services, career and academic counseling, and development of </w:t>
      </w:r>
      <w:r>
        <w:rPr>
          <w:rFonts w:asciiTheme="minorHAnsi" w:hAnsiTheme="minorHAnsi" w:cstheme="minorHAnsi"/>
        </w:rPr>
        <w:tab/>
      </w:r>
      <w:r>
        <w:rPr>
          <w:rFonts w:asciiTheme="minorHAnsi" w:hAnsiTheme="minorHAnsi" w:cstheme="minorHAnsi"/>
        </w:rPr>
        <w:tab/>
      </w:r>
      <w:r w:rsidR="00A8311C" w:rsidRPr="007D7631">
        <w:rPr>
          <w:rFonts w:asciiTheme="minorHAnsi" w:hAnsiTheme="minorHAnsi" w:cstheme="minorHAnsi"/>
        </w:rPr>
        <w:t xml:space="preserve">abbreviated education plans </w:t>
      </w:r>
    </w:p>
    <w:p w:rsidR="00A8311C" w:rsidRPr="007D7631" w:rsidRDefault="00ED3A89" w:rsidP="00A8311C">
      <w:pPr>
        <w:pStyle w:val="BodyText"/>
        <w:ind w:firstLine="241"/>
        <w:rPr>
          <w:rFonts w:asciiTheme="minorHAnsi" w:hAnsiTheme="minorHAnsi" w:cstheme="minorHAnsi"/>
        </w:rPr>
      </w:pPr>
      <w:r>
        <w:rPr>
          <w:rFonts w:asciiTheme="minorHAnsi" w:hAnsiTheme="minorHAnsi" w:cstheme="minorHAnsi"/>
        </w:rPr>
        <w:tab/>
      </w:r>
      <w:r w:rsidR="00A8311C" w:rsidRPr="007D7631">
        <w:rPr>
          <w:rFonts w:asciiTheme="minorHAnsi" w:hAnsiTheme="minorHAnsi" w:cstheme="minorHAnsi"/>
        </w:rPr>
        <w:t xml:space="preserve">- SBCC Adult High School/GED/Bilingual GED- Student transfer </w:t>
      </w:r>
    </w:p>
    <w:p w:rsidR="00A8311C" w:rsidRPr="007D7631" w:rsidRDefault="00ED3A89" w:rsidP="00A8311C">
      <w:pPr>
        <w:pStyle w:val="BodyText"/>
        <w:ind w:firstLine="241"/>
        <w:rPr>
          <w:rFonts w:asciiTheme="minorHAnsi" w:hAnsiTheme="minorHAnsi" w:cstheme="minorHAnsi"/>
        </w:rPr>
      </w:pPr>
      <w:r>
        <w:rPr>
          <w:rFonts w:asciiTheme="minorHAnsi" w:hAnsiTheme="minorHAnsi" w:cstheme="minorHAnsi"/>
        </w:rPr>
        <w:tab/>
      </w:r>
      <w:r w:rsidR="00A8311C" w:rsidRPr="007D7631">
        <w:rPr>
          <w:rFonts w:asciiTheme="minorHAnsi" w:hAnsiTheme="minorHAnsi" w:cstheme="minorHAnsi"/>
        </w:rPr>
        <w:t xml:space="preserve">- SBCC Career Skills Institute-Student transfer </w:t>
      </w:r>
    </w:p>
    <w:p w:rsidR="00A8311C" w:rsidRPr="007D7631" w:rsidRDefault="00ED3A89" w:rsidP="00A8311C">
      <w:pPr>
        <w:pStyle w:val="BodyText"/>
        <w:ind w:firstLine="241"/>
        <w:rPr>
          <w:rFonts w:asciiTheme="minorHAnsi" w:hAnsiTheme="minorHAnsi" w:cstheme="minorHAnsi"/>
        </w:rPr>
      </w:pPr>
      <w:r>
        <w:rPr>
          <w:rFonts w:asciiTheme="minorHAnsi" w:hAnsiTheme="minorHAnsi" w:cstheme="minorHAnsi"/>
        </w:rPr>
        <w:tab/>
      </w:r>
      <w:r w:rsidR="00A8311C" w:rsidRPr="007D7631">
        <w:rPr>
          <w:rFonts w:asciiTheme="minorHAnsi" w:hAnsiTheme="minorHAnsi" w:cstheme="minorHAnsi"/>
        </w:rPr>
        <w:t>- SBCC Guided Pathways, EOPS, DSPS- specialized support, and student matriculation - Santa Barbara Workforce One-</w:t>
      </w:r>
      <w:r>
        <w:rPr>
          <w:rFonts w:asciiTheme="minorHAnsi" w:hAnsiTheme="minorHAnsi" w:cstheme="minorHAnsi"/>
        </w:rPr>
        <w:tab/>
      </w:r>
      <w:r w:rsidR="00A8311C" w:rsidRPr="007D7631">
        <w:rPr>
          <w:rFonts w:asciiTheme="minorHAnsi" w:hAnsiTheme="minorHAnsi" w:cstheme="minorHAnsi"/>
        </w:rPr>
        <w:t xml:space="preserve">Stop operator-Referrals, Collaboration through the WIOA Title I and Title II initiatives </w:t>
      </w:r>
    </w:p>
    <w:p w:rsidR="00A8311C" w:rsidRPr="007D7631" w:rsidRDefault="00ED3A89" w:rsidP="00A8311C">
      <w:pPr>
        <w:pStyle w:val="BodyText"/>
        <w:ind w:firstLine="241"/>
        <w:rPr>
          <w:rFonts w:asciiTheme="minorHAnsi" w:hAnsiTheme="minorHAnsi" w:cstheme="minorHAnsi"/>
        </w:rPr>
      </w:pPr>
      <w:r>
        <w:rPr>
          <w:rFonts w:asciiTheme="minorHAnsi" w:hAnsiTheme="minorHAnsi" w:cstheme="minorHAnsi"/>
        </w:rPr>
        <w:tab/>
      </w:r>
      <w:r w:rsidR="00A8311C" w:rsidRPr="007D7631">
        <w:rPr>
          <w:rFonts w:asciiTheme="minorHAnsi" w:hAnsiTheme="minorHAnsi" w:cstheme="minorHAnsi"/>
        </w:rPr>
        <w:t>- Santa Barbara Public Libraries</w:t>
      </w:r>
      <w:r w:rsidR="0092549F">
        <w:rPr>
          <w:rFonts w:asciiTheme="minorHAnsi" w:hAnsiTheme="minorHAnsi" w:cstheme="minorHAnsi"/>
        </w:rPr>
        <w:t>, Central Library and Eastside Branch</w:t>
      </w:r>
      <w:r w:rsidR="00A8311C" w:rsidRPr="007D7631">
        <w:rPr>
          <w:rFonts w:asciiTheme="minorHAnsi" w:hAnsiTheme="minorHAnsi" w:cstheme="minorHAnsi"/>
        </w:rPr>
        <w:t xml:space="preserve">-literacy program and one-on-one ESL tutoring </w:t>
      </w:r>
      <w:r>
        <w:rPr>
          <w:rFonts w:asciiTheme="minorHAnsi" w:hAnsiTheme="minorHAnsi" w:cstheme="minorHAnsi"/>
        </w:rPr>
        <w:tab/>
      </w:r>
      <w:r w:rsidR="00A8311C" w:rsidRPr="007D7631">
        <w:rPr>
          <w:rFonts w:asciiTheme="minorHAnsi" w:hAnsiTheme="minorHAnsi" w:cstheme="minorHAnsi"/>
        </w:rPr>
        <w:t>referrals for additional ESL support for our learners</w:t>
      </w:r>
    </w:p>
    <w:p w:rsidR="00A8311C" w:rsidRPr="007D7631" w:rsidRDefault="00ED3A89" w:rsidP="00A8311C">
      <w:pPr>
        <w:pStyle w:val="BodyText"/>
        <w:ind w:firstLine="241"/>
        <w:rPr>
          <w:rFonts w:asciiTheme="minorHAnsi" w:hAnsiTheme="minorHAnsi" w:cstheme="minorHAnsi"/>
        </w:rPr>
      </w:pPr>
      <w:r>
        <w:rPr>
          <w:rFonts w:asciiTheme="minorHAnsi" w:hAnsiTheme="minorHAnsi" w:cstheme="minorHAnsi"/>
        </w:rPr>
        <w:tab/>
      </w:r>
      <w:r w:rsidR="00A8311C" w:rsidRPr="007D7631">
        <w:rPr>
          <w:rFonts w:asciiTheme="minorHAnsi" w:hAnsiTheme="minorHAnsi" w:cstheme="minorHAnsi"/>
        </w:rPr>
        <w:t>- K12 Schools</w:t>
      </w:r>
      <w:r w:rsidR="00A8311C">
        <w:rPr>
          <w:rFonts w:asciiTheme="minorHAnsi" w:hAnsiTheme="minorHAnsi" w:cstheme="minorHAnsi"/>
        </w:rPr>
        <w:t xml:space="preserve"> Santa Barbara Unified School District</w:t>
      </w:r>
      <w:r w:rsidR="00A8311C" w:rsidRPr="007D7631">
        <w:rPr>
          <w:rFonts w:asciiTheme="minorHAnsi" w:hAnsiTheme="minorHAnsi" w:cstheme="minorHAnsi"/>
        </w:rPr>
        <w:t xml:space="preserve">- referrals, collaboration for family engagement, and family literacy </w:t>
      </w:r>
      <w:r>
        <w:rPr>
          <w:rFonts w:asciiTheme="minorHAnsi" w:hAnsiTheme="minorHAnsi" w:cstheme="minorHAnsi"/>
        </w:rPr>
        <w:tab/>
      </w:r>
      <w:r w:rsidR="00A8311C" w:rsidRPr="007D7631">
        <w:rPr>
          <w:rFonts w:asciiTheme="minorHAnsi" w:hAnsiTheme="minorHAnsi" w:cstheme="minorHAnsi"/>
        </w:rPr>
        <w:t>development</w:t>
      </w:r>
    </w:p>
    <w:p w:rsidR="00A8311C" w:rsidRPr="00F27189" w:rsidRDefault="00ED3A89" w:rsidP="00A8311C">
      <w:pPr>
        <w:pStyle w:val="BodyText"/>
        <w:ind w:firstLine="241"/>
        <w:rPr>
          <w:rFonts w:asciiTheme="minorHAnsi" w:hAnsiTheme="minorHAnsi" w:cstheme="minorHAnsi"/>
        </w:rPr>
      </w:pPr>
      <w:r>
        <w:rPr>
          <w:rFonts w:asciiTheme="minorHAnsi" w:hAnsiTheme="minorHAnsi" w:cstheme="minorHAnsi"/>
        </w:rPr>
        <w:lastRenderedPageBreak/>
        <w:tab/>
      </w:r>
      <w:r w:rsidR="00A8311C" w:rsidRPr="007D7631">
        <w:rPr>
          <w:rFonts w:asciiTheme="minorHAnsi" w:hAnsiTheme="minorHAnsi" w:cstheme="minorHAnsi"/>
        </w:rPr>
        <w:t xml:space="preserve">-Carpinteria Community Partners-Carpinteria </w:t>
      </w:r>
      <w:r w:rsidR="00A8311C">
        <w:rPr>
          <w:rFonts w:asciiTheme="minorHAnsi" w:hAnsiTheme="minorHAnsi" w:cstheme="minorHAnsi"/>
        </w:rPr>
        <w:t>Community Library</w:t>
      </w:r>
      <w:r w:rsidR="00A8311C" w:rsidRPr="007D7631">
        <w:rPr>
          <w:rFonts w:asciiTheme="minorHAnsi" w:hAnsiTheme="minorHAnsi" w:cstheme="minorHAnsi"/>
        </w:rPr>
        <w:t>, Carpinteria High School</w:t>
      </w:r>
    </w:p>
    <w:p w:rsidR="00E548DE" w:rsidRDefault="00E548DE">
      <w:pPr>
        <w:spacing w:after="0" w:line="259" w:lineRule="auto"/>
        <w:ind w:left="559" w:firstLine="0"/>
      </w:pPr>
    </w:p>
    <w:p w:rsidR="00E548DE" w:rsidRDefault="00BB4E6D">
      <w:pPr>
        <w:spacing w:after="0" w:line="259" w:lineRule="auto"/>
        <w:ind w:left="175" w:right="7338" w:firstLine="0"/>
      </w:pPr>
      <w:r>
        <w:t xml:space="preserve"> </w:t>
      </w:r>
    </w:p>
    <w:p w:rsidR="00E548DE" w:rsidRDefault="00BB4E6D">
      <w:pPr>
        <w:spacing w:after="0" w:line="259" w:lineRule="auto"/>
        <w:ind w:left="175" w:firstLine="0"/>
      </w:pPr>
      <w:r>
        <w:t xml:space="preserve"> </w:t>
      </w:r>
    </w:p>
    <w:p w:rsidR="00E548DE" w:rsidRDefault="00BB4E6D">
      <w:pPr>
        <w:pStyle w:val="Heading2"/>
        <w:ind w:left="895" w:hanging="360"/>
      </w:pPr>
      <w:r>
        <w:t xml:space="preserve">Leveraging Funds </w:t>
      </w:r>
      <w:r>
        <w:rPr>
          <w:color w:val="D93025"/>
        </w:rPr>
        <w:t>*</w:t>
      </w:r>
      <w:r>
        <w:t xml:space="preserve"> </w:t>
      </w:r>
    </w:p>
    <w:p w:rsidR="00E548DE" w:rsidRDefault="00BB4E6D">
      <w:pPr>
        <w:ind w:left="574" w:right="174"/>
      </w:pPr>
      <w:r>
        <w:t xml:space="preserve">Please describe what other funding sources, and the percentage of those funding sources, will be used to support your CAEP proposed program. </w:t>
      </w:r>
    </w:p>
    <w:p w:rsidR="00E548DE" w:rsidRDefault="00E548DE">
      <w:pPr>
        <w:spacing w:after="0" w:line="259" w:lineRule="auto"/>
        <w:ind w:left="559" w:firstLine="0"/>
      </w:pPr>
    </w:p>
    <w:p w:rsidR="0092549F" w:rsidRDefault="0092549F" w:rsidP="0092549F">
      <w:pPr>
        <w:ind w:left="545" w:right="174"/>
      </w:pPr>
      <w:r>
        <w:t xml:space="preserve">  Your answer (500 word limit) </w:t>
      </w:r>
      <w:r>
        <w:rPr>
          <w:b/>
        </w:rPr>
        <w:t xml:space="preserve"> </w:t>
      </w:r>
    </w:p>
    <w:p w:rsidR="00E548DE" w:rsidRDefault="00E548DE">
      <w:pPr>
        <w:spacing w:after="0" w:line="259" w:lineRule="auto"/>
        <w:ind w:left="535" w:firstLine="0"/>
      </w:pPr>
    </w:p>
    <w:p w:rsidR="0092549F" w:rsidRPr="007D7631" w:rsidRDefault="0092549F" w:rsidP="0092549F">
      <w:pPr>
        <w:pStyle w:val="BodyText"/>
        <w:ind w:firstLine="416"/>
        <w:rPr>
          <w:rFonts w:asciiTheme="minorHAnsi" w:hAnsiTheme="minorHAnsi" w:cstheme="minorHAnsi"/>
        </w:rPr>
      </w:pPr>
      <w:r w:rsidRPr="007D7631">
        <w:rPr>
          <w:rFonts w:asciiTheme="minorHAnsi" w:hAnsiTheme="minorHAnsi" w:cstheme="minorHAnsi"/>
        </w:rPr>
        <w:t xml:space="preserve">- SBCC General </w:t>
      </w:r>
      <w:r>
        <w:rPr>
          <w:rFonts w:asciiTheme="minorHAnsi" w:hAnsiTheme="minorHAnsi" w:cstheme="minorHAnsi"/>
        </w:rPr>
        <w:t>Funds- Unrestricted: $1,044,822.22</w:t>
      </w:r>
    </w:p>
    <w:p w:rsidR="0092549F" w:rsidRPr="007D7631" w:rsidRDefault="0092549F" w:rsidP="0092549F">
      <w:pPr>
        <w:pStyle w:val="BodyText"/>
        <w:ind w:firstLine="416"/>
        <w:rPr>
          <w:rFonts w:asciiTheme="minorHAnsi" w:hAnsiTheme="minorHAnsi" w:cstheme="minorHAnsi"/>
        </w:rPr>
      </w:pPr>
      <w:r w:rsidRPr="007D7631">
        <w:rPr>
          <w:rFonts w:asciiTheme="minorHAnsi" w:hAnsiTheme="minorHAnsi" w:cstheme="minorHAnsi"/>
        </w:rPr>
        <w:t>-The Workforce Innovation and Opportunity Act (WIOA) funds: $</w:t>
      </w:r>
      <w:r>
        <w:rPr>
          <w:rFonts w:asciiTheme="minorHAnsi" w:hAnsiTheme="minorHAnsi" w:cstheme="minorHAnsi"/>
        </w:rPr>
        <w:t>99,885.16</w:t>
      </w:r>
    </w:p>
    <w:p w:rsidR="0092549F" w:rsidRDefault="0092549F" w:rsidP="0092549F">
      <w:pPr>
        <w:spacing w:after="0" w:line="259" w:lineRule="auto"/>
        <w:ind w:firstLine="230"/>
      </w:pPr>
      <w:r>
        <w:rPr>
          <w:rFonts w:asciiTheme="minorHAnsi" w:hAnsiTheme="minorHAnsi" w:cstheme="minorHAnsi"/>
        </w:rPr>
        <w:t>- The Lottery Funds: $ 1</w:t>
      </w:r>
      <w:r w:rsidRPr="007D7631">
        <w:rPr>
          <w:rFonts w:asciiTheme="minorHAnsi" w:hAnsiTheme="minorHAnsi" w:cstheme="minorHAnsi"/>
        </w:rPr>
        <w:t xml:space="preserve">1,000  </w:t>
      </w:r>
    </w:p>
    <w:p w:rsidR="00E548DE" w:rsidRDefault="00BB4E6D">
      <w:pPr>
        <w:spacing w:after="0" w:line="259" w:lineRule="auto"/>
        <w:ind w:left="535" w:firstLine="0"/>
      </w:pPr>
      <w:r>
        <w:t xml:space="preserve"> </w:t>
      </w:r>
    </w:p>
    <w:p w:rsidR="00E548DE" w:rsidRDefault="00BB4E6D">
      <w:pPr>
        <w:spacing w:after="0" w:line="259" w:lineRule="auto"/>
        <w:ind w:left="295" w:firstLine="0"/>
      </w:pPr>
      <w:r>
        <w:t xml:space="preserve"> </w:t>
      </w:r>
    </w:p>
    <w:p w:rsidR="00E548DE" w:rsidRDefault="00BB4E6D">
      <w:pPr>
        <w:pStyle w:val="Heading2"/>
        <w:ind w:left="855" w:hanging="320"/>
      </w:pPr>
      <w:r>
        <w:t xml:space="preserve">Diversity, Inclusion, and Equity </w:t>
      </w:r>
    </w:p>
    <w:p w:rsidR="00E548DE" w:rsidRDefault="00BB4E6D">
      <w:pPr>
        <w:spacing w:after="0" w:line="263" w:lineRule="auto"/>
        <w:ind w:left="636" w:right="1246"/>
      </w:pPr>
      <w:r>
        <w:rPr>
          <w:color w:val="222222"/>
        </w:rPr>
        <w:t>Please describe how your proposed program initiatives will help create a diverse, inclusive, and equitable educational experience for adult learners.</w:t>
      </w:r>
      <w:r>
        <w:rPr>
          <w:rFonts w:ascii="Verdana" w:eastAsia="Verdana" w:hAnsi="Verdana" w:cs="Verdana"/>
          <w:color w:val="222222"/>
          <w:sz w:val="18"/>
        </w:rPr>
        <w:t xml:space="preserve"> </w:t>
      </w:r>
    </w:p>
    <w:p w:rsidR="00837C0C" w:rsidRDefault="00837C0C">
      <w:pPr>
        <w:spacing w:after="0" w:line="259" w:lineRule="auto"/>
        <w:ind w:left="626" w:firstLine="0"/>
      </w:pPr>
    </w:p>
    <w:p w:rsidR="00ED3A89" w:rsidRDefault="00837C0C" w:rsidP="00ED3A89">
      <w:pPr>
        <w:spacing w:after="0" w:line="259" w:lineRule="auto"/>
        <w:ind w:left="626" w:firstLine="0"/>
        <w:rPr>
          <w:b/>
        </w:rPr>
      </w:pPr>
      <w:r>
        <w:t xml:space="preserve">Your answer (500 word limit) </w:t>
      </w:r>
      <w:r>
        <w:rPr>
          <w:b/>
        </w:rPr>
        <w:t xml:space="preserve"> </w:t>
      </w:r>
    </w:p>
    <w:p w:rsidR="00837C0C" w:rsidRPr="00ED3A89" w:rsidRDefault="00ED3A89" w:rsidP="00ED3A89">
      <w:pPr>
        <w:spacing w:after="0" w:line="259" w:lineRule="auto"/>
        <w:ind w:left="626" w:firstLine="0"/>
        <w:rPr>
          <w:b/>
        </w:rPr>
      </w:pPr>
      <w:r>
        <w:rPr>
          <w:b/>
        </w:rPr>
        <w:tab/>
      </w:r>
      <w:r>
        <w:rPr>
          <w:b/>
        </w:rPr>
        <w:tab/>
      </w:r>
      <w:r w:rsidR="00837C0C" w:rsidRPr="007D7631">
        <w:rPr>
          <w:rFonts w:asciiTheme="minorHAnsi" w:hAnsiTheme="minorHAnsi" w:cstheme="minorHAnsi"/>
          <w:w w:val="105"/>
        </w:rPr>
        <w:t>The noncredit ESL program will offer professional development activities to instructors and staff to apply strategies for success for all learners through equity. The strategies include culturally responsive teaching and learning and the pedagogy of multi-literacies that recognizes linguistic diversity and multimodal forms of communication influenced by the advancement of tech</w:t>
      </w:r>
      <w:r w:rsidR="00837C0C">
        <w:rPr>
          <w:rFonts w:asciiTheme="minorHAnsi" w:hAnsiTheme="minorHAnsi" w:cstheme="minorHAnsi"/>
          <w:w w:val="105"/>
        </w:rPr>
        <w:t>nology.</w:t>
      </w:r>
      <w:r>
        <w:rPr>
          <w:rFonts w:asciiTheme="minorHAnsi" w:hAnsiTheme="minorHAnsi" w:cstheme="minorHAnsi"/>
          <w:w w:val="105"/>
        </w:rPr>
        <w:br/>
      </w:r>
      <w:r>
        <w:rPr>
          <w:rFonts w:asciiTheme="minorHAnsi" w:hAnsiTheme="minorHAnsi" w:cstheme="minorHAnsi"/>
          <w:w w:val="105"/>
        </w:rPr>
        <w:tab/>
      </w:r>
      <w:r>
        <w:rPr>
          <w:rFonts w:asciiTheme="minorHAnsi" w:hAnsiTheme="minorHAnsi" w:cstheme="minorHAnsi"/>
          <w:w w:val="105"/>
        </w:rPr>
        <w:tab/>
      </w:r>
      <w:r w:rsidR="00837C0C" w:rsidRPr="007D7631">
        <w:rPr>
          <w:rFonts w:asciiTheme="minorHAnsi" w:hAnsiTheme="minorHAnsi" w:cstheme="minorHAnsi"/>
          <w:w w:val="105"/>
        </w:rPr>
        <w:t>To ensure equitable access to all learners, the noncredit ESL program will offer enrollment and technology support to students who need it. Furthermore, the ESL program will coordinate with the SBCC student support services and strengthen our cross-agency partnerships to offer better wraparound services including childcare, housing, food security, financial support, physical and mental health support, academic and career counseling to all students. We will also put extra effort into ensuring that our program information reaches the population with low literacy and low technology access. We will use simple language, translation, and varied media such as print and radio to make sure that the immigrant community is aware of our tuition-free courses and all the resources we provi</w:t>
      </w:r>
      <w:r w:rsidR="00837C0C">
        <w:rPr>
          <w:rFonts w:asciiTheme="minorHAnsi" w:hAnsiTheme="minorHAnsi" w:cstheme="minorHAnsi"/>
          <w:w w:val="105"/>
        </w:rPr>
        <w:t xml:space="preserve">de including free Chromebooks, </w:t>
      </w:r>
      <w:r w:rsidR="00837C0C" w:rsidRPr="007D7631">
        <w:rPr>
          <w:rFonts w:asciiTheme="minorHAnsi" w:hAnsiTheme="minorHAnsi" w:cstheme="minorHAnsi"/>
          <w:w w:val="105"/>
        </w:rPr>
        <w:t>internet access, and textbooks.</w:t>
      </w:r>
    </w:p>
    <w:p w:rsidR="00E548DE" w:rsidRDefault="00BB4E6D">
      <w:pPr>
        <w:spacing w:after="0" w:line="259" w:lineRule="auto"/>
        <w:ind w:left="626" w:firstLine="0"/>
      </w:pPr>
      <w:r>
        <w:t xml:space="preserve"> </w:t>
      </w:r>
    </w:p>
    <w:p w:rsidR="00E548DE" w:rsidRDefault="00BB4E6D">
      <w:pPr>
        <w:spacing w:after="10" w:line="259" w:lineRule="auto"/>
        <w:ind w:left="626" w:firstLine="0"/>
      </w:pPr>
      <w:r>
        <w:t xml:space="preserve"> </w:t>
      </w:r>
    </w:p>
    <w:p w:rsidR="00E548DE" w:rsidRDefault="00BB4E6D">
      <w:pPr>
        <w:pStyle w:val="Heading2"/>
        <w:ind w:left="946" w:hanging="320"/>
      </w:pPr>
      <w:r>
        <w:t xml:space="preserve">Outcomes </w:t>
      </w:r>
    </w:p>
    <w:p w:rsidR="00E548DE" w:rsidRDefault="00BB4E6D">
      <w:pPr>
        <w:ind w:left="665" w:right="174"/>
      </w:pPr>
      <w:r>
        <w:t xml:space="preserve">Please list between 3-5 outcomes for the next year.  </w:t>
      </w:r>
    </w:p>
    <w:p w:rsidR="00E548DE" w:rsidRDefault="00BB4E6D">
      <w:pPr>
        <w:ind w:left="665" w:right="174"/>
      </w:pPr>
      <w:r>
        <w:t>(e.g. 1</w:t>
      </w:r>
      <w:r w:rsidR="00AB23C1">
        <w:t xml:space="preserve">. increased enrollments by 5%, </w:t>
      </w:r>
      <w:r>
        <w:t xml:space="preserve">2. two new state certificates in small business development for bilingual learners) </w:t>
      </w:r>
    </w:p>
    <w:p w:rsidR="00837C0C" w:rsidRDefault="00837C0C">
      <w:pPr>
        <w:ind w:left="665" w:right="174"/>
      </w:pPr>
    </w:p>
    <w:p w:rsidR="00837C0C" w:rsidRPr="00466E6A" w:rsidRDefault="00837C0C" w:rsidP="00837C0C">
      <w:pPr>
        <w:pStyle w:val="BodyText"/>
        <w:ind w:left="479"/>
        <w:rPr>
          <w:rFonts w:asciiTheme="minorHAnsi" w:hAnsiTheme="minorHAnsi" w:cstheme="minorHAnsi"/>
          <w:w w:val="105"/>
        </w:rPr>
      </w:pPr>
      <w:r w:rsidRPr="00466E6A">
        <w:rPr>
          <w:rFonts w:asciiTheme="minorHAnsi" w:hAnsiTheme="minorHAnsi" w:cstheme="minorHAnsi"/>
          <w:w w:val="105"/>
        </w:rPr>
        <w:t>1. 5% increase in student enrollment in all areas, in-person, remote, and Hyflex classes</w:t>
      </w:r>
    </w:p>
    <w:p w:rsidR="00837C0C" w:rsidRDefault="00837C0C" w:rsidP="00837C0C">
      <w:pPr>
        <w:pStyle w:val="BodyText"/>
        <w:ind w:left="479"/>
        <w:rPr>
          <w:rFonts w:asciiTheme="minorHAnsi" w:hAnsiTheme="minorHAnsi" w:cstheme="minorHAnsi"/>
          <w:w w:val="105"/>
        </w:rPr>
      </w:pPr>
      <w:r w:rsidRPr="007D7631">
        <w:rPr>
          <w:rFonts w:asciiTheme="minorHAnsi" w:hAnsiTheme="minorHAnsi" w:cstheme="minorHAnsi"/>
          <w:w w:val="105"/>
        </w:rPr>
        <w:t>2. 5% increase in certificate achievers and completion of courses</w:t>
      </w:r>
    </w:p>
    <w:p w:rsidR="00837C0C" w:rsidRDefault="00837C0C" w:rsidP="00837C0C">
      <w:pPr>
        <w:pStyle w:val="BodyText"/>
        <w:ind w:left="479"/>
        <w:rPr>
          <w:rFonts w:asciiTheme="minorHAnsi" w:hAnsiTheme="minorHAnsi" w:cstheme="minorHAnsi"/>
          <w:w w:val="105"/>
        </w:rPr>
      </w:pPr>
      <w:r w:rsidRPr="007D7631">
        <w:rPr>
          <w:rFonts w:asciiTheme="minorHAnsi" w:hAnsiTheme="minorHAnsi" w:cstheme="minorHAnsi"/>
          <w:w w:val="105"/>
        </w:rPr>
        <w:t>3. Continue to offer current certificates, and expand certificate offering to 1-2 more program certificates</w:t>
      </w:r>
      <w:r>
        <w:rPr>
          <w:rFonts w:asciiTheme="minorHAnsi" w:hAnsiTheme="minorHAnsi" w:cstheme="minorHAnsi"/>
          <w:w w:val="105"/>
        </w:rPr>
        <w:t>, possibly offering an ESL/Bilingual Childcare Certificate</w:t>
      </w:r>
    </w:p>
    <w:p w:rsidR="00837C0C" w:rsidRPr="00837C0C" w:rsidRDefault="00837C0C" w:rsidP="00837C0C">
      <w:pPr>
        <w:pStyle w:val="BodyText"/>
        <w:ind w:left="479"/>
        <w:rPr>
          <w:rFonts w:asciiTheme="minorHAnsi" w:hAnsiTheme="minorHAnsi" w:cstheme="minorHAnsi"/>
          <w:w w:val="105"/>
        </w:rPr>
      </w:pPr>
      <w:r>
        <w:rPr>
          <w:rFonts w:asciiTheme="minorHAnsi" w:hAnsiTheme="minorHAnsi" w:cstheme="minorHAnsi"/>
          <w:w w:val="105"/>
        </w:rPr>
        <w:t>4. Offer 25% more professional development opportunities for instructors and staff, including new faculty orientation and technology training</w:t>
      </w:r>
    </w:p>
    <w:p w:rsidR="00E548DE" w:rsidRDefault="00E548DE">
      <w:pPr>
        <w:spacing w:after="0" w:line="259" w:lineRule="auto"/>
        <w:ind w:left="655" w:firstLine="0"/>
      </w:pPr>
    </w:p>
    <w:p w:rsidR="00E548DE" w:rsidRDefault="00E548DE">
      <w:pPr>
        <w:spacing w:after="0" w:line="259" w:lineRule="auto"/>
        <w:ind w:left="655" w:firstLine="0"/>
      </w:pPr>
    </w:p>
    <w:p w:rsidR="00E548DE" w:rsidRDefault="00AB23C1" w:rsidP="00AB23C1">
      <w:pPr>
        <w:pStyle w:val="Heading2"/>
      </w:pPr>
      <w:r>
        <w:t>Target Number of Students</w:t>
      </w:r>
    </w:p>
    <w:p w:rsidR="00AB23C1" w:rsidRDefault="00AB23C1" w:rsidP="00ED3A89">
      <w:pPr>
        <w:pStyle w:val="ListParagraph"/>
        <w:numPr>
          <w:ilvl w:val="0"/>
          <w:numId w:val="13"/>
        </w:numPr>
      </w:pPr>
      <w:r>
        <w:t>Served during the 2022-2023 grant year-</w:t>
      </w:r>
      <w:r w:rsidR="00F15A48">
        <w:t>1,589</w:t>
      </w:r>
    </w:p>
    <w:p w:rsidR="00E548DE" w:rsidRDefault="00AB23C1" w:rsidP="00ED3A89">
      <w:pPr>
        <w:pStyle w:val="ListParagraph"/>
        <w:numPr>
          <w:ilvl w:val="0"/>
          <w:numId w:val="13"/>
        </w:numPr>
      </w:pPr>
      <w:r w:rsidRPr="00ED3A89">
        <w:t>Plan to serve for the 2020-2024 grant year-</w:t>
      </w:r>
      <w:r w:rsidR="00ED3A89">
        <w:t>1,700</w:t>
      </w:r>
    </w:p>
    <w:p w:rsidR="00E548DE" w:rsidRDefault="00BB4E6D">
      <w:pPr>
        <w:spacing w:after="0" w:line="259" w:lineRule="auto"/>
        <w:ind w:left="175" w:firstLine="0"/>
      </w:pPr>
      <w:r>
        <w:rPr>
          <w:rFonts w:ascii="Arial" w:eastAsia="Arial" w:hAnsi="Arial" w:cs="Arial"/>
          <w:sz w:val="22"/>
        </w:rPr>
        <w:t xml:space="preserve"> </w:t>
      </w:r>
      <w:r>
        <w:rPr>
          <w:rFonts w:ascii="Arial" w:eastAsia="Arial" w:hAnsi="Arial" w:cs="Arial"/>
          <w:sz w:val="22"/>
        </w:rPr>
        <w:tab/>
        <w:t xml:space="preserve"> </w:t>
      </w:r>
    </w:p>
    <w:p w:rsidR="00E548DE" w:rsidRDefault="00BB4E6D">
      <w:pPr>
        <w:spacing w:after="18" w:line="259" w:lineRule="auto"/>
        <w:ind w:left="295" w:firstLine="0"/>
      </w:pPr>
      <w:r>
        <w:t xml:space="preserve"> </w:t>
      </w:r>
    </w:p>
    <w:p w:rsidR="004C3897" w:rsidRDefault="004C3897">
      <w:pPr>
        <w:spacing w:after="18" w:line="259" w:lineRule="auto"/>
        <w:ind w:left="295" w:firstLine="0"/>
      </w:pPr>
      <w:bookmarkStart w:id="0" w:name="_GoBack"/>
      <w:bookmarkEnd w:id="0"/>
    </w:p>
    <w:p w:rsidR="00E548DE" w:rsidRDefault="00BB4E6D">
      <w:pPr>
        <w:pStyle w:val="Heading1"/>
        <w:ind w:left="880" w:hanging="629"/>
      </w:pPr>
      <w:r>
        <w:lastRenderedPageBreak/>
        <w:t xml:space="preserve">BUDGET WORKSHEET </w:t>
      </w:r>
    </w:p>
    <w:p w:rsidR="00E548DE" w:rsidRDefault="00BB4E6D">
      <w:pPr>
        <w:spacing w:after="27" w:line="259" w:lineRule="auto"/>
        <w:ind w:left="175" w:right="-130" w:firstLine="0"/>
      </w:pPr>
      <w:r>
        <w:rPr>
          <w:noProof/>
          <w:sz w:val="22"/>
        </w:rPr>
        <mc:AlternateContent>
          <mc:Choice Requires="wpg">
            <w:drawing>
              <wp:inline distT="0" distB="0" distL="0" distR="0">
                <wp:extent cx="6858000" cy="18415"/>
                <wp:effectExtent l="0" t="0" r="0" b="0"/>
                <wp:docPr id="19855" name="Group 19855"/>
                <wp:cNvGraphicFramePr/>
                <a:graphic xmlns:a="http://schemas.openxmlformats.org/drawingml/2006/main">
                  <a:graphicData uri="http://schemas.microsoft.com/office/word/2010/wordprocessingGroup">
                    <wpg:wgp>
                      <wpg:cNvGrpSpPr/>
                      <wpg:grpSpPr>
                        <a:xfrm>
                          <a:off x="0" y="0"/>
                          <a:ext cx="6858000" cy="18415"/>
                          <a:chOff x="0" y="0"/>
                          <a:chExt cx="6858000" cy="18415"/>
                        </a:xfrm>
                      </wpg:grpSpPr>
                      <wps:wsp>
                        <wps:cNvPr id="3676" name="Shape 3676"/>
                        <wps:cNvSpPr/>
                        <wps:spPr>
                          <a:xfrm>
                            <a:off x="0" y="9525"/>
                            <a:ext cx="6858000" cy="0"/>
                          </a:xfrm>
                          <a:custGeom>
                            <a:avLst/>
                            <a:gdLst/>
                            <a:ahLst/>
                            <a:cxnLst/>
                            <a:rect l="0" t="0" r="0" b="0"/>
                            <a:pathLst>
                              <a:path w="6858000">
                                <a:moveTo>
                                  <a:pt x="0" y="0"/>
                                </a:moveTo>
                                <a:lnTo>
                                  <a:pt x="6858000" y="0"/>
                                </a:lnTo>
                              </a:path>
                            </a:pathLst>
                          </a:custGeom>
                          <a:ln w="18288" cap="flat">
                            <a:round/>
                          </a:ln>
                        </wps:spPr>
                        <wps:style>
                          <a:lnRef idx="1">
                            <a:srgbClr val="AAAAAA"/>
                          </a:lnRef>
                          <a:fillRef idx="0">
                            <a:srgbClr val="000000">
                              <a:alpha val="0"/>
                            </a:srgbClr>
                          </a:fillRef>
                          <a:effectRef idx="0">
                            <a:scrgbClr r="0" g="0" b="0"/>
                          </a:effectRef>
                          <a:fontRef idx="none"/>
                        </wps:style>
                        <wps:bodyPr/>
                      </wps:wsp>
                      <wps:wsp>
                        <wps:cNvPr id="22552" name="Shape 2255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AAAAAA"/>
                          </a:fillRef>
                          <a:effectRef idx="0">
                            <a:scrgbClr r="0" g="0" b="0"/>
                          </a:effectRef>
                          <a:fontRef idx="none"/>
                        </wps:style>
                        <wps:bodyPr/>
                      </wps:wsp>
                      <wps:wsp>
                        <wps:cNvPr id="3679" name="Shape 3679"/>
                        <wps:cNvSpPr/>
                        <wps:spPr>
                          <a:xfrm>
                            <a:off x="3175" y="1905"/>
                            <a:ext cx="6851650" cy="0"/>
                          </a:xfrm>
                          <a:custGeom>
                            <a:avLst/>
                            <a:gdLst/>
                            <a:ahLst/>
                            <a:cxnLst/>
                            <a:rect l="0" t="0" r="0" b="0"/>
                            <a:pathLst>
                              <a:path w="6851650">
                                <a:moveTo>
                                  <a:pt x="0" y="0"/>
                                </a:moveTo>
                                <a:lnTo>
                                  <a:pt x="6851650" y="0"/>
                                </a:lnTo>
                              </a:path>
                            </a:pathLst>
                          </a:custGeom>
                          <a:ln w="3048" cap="flat">
                            <a:round/>
                          </a:ln>
                        </wps:spPr>
                        <wps:style>
                          <a:lnRef idx="1">
                            <a:srgbClr val="AAAAAA"/>
                          </a:lnRef>
                          <a:fillRef idx="0">
                            <a:srgbClr val="000000">
                              <a:alpha val="0"/>
                            </a:srgbClr>
                          </a:fillRef>
                          <a:effectRef idx="0">
                            <a:scrgbClr r="0" g="0" b="0"/>
                          </a:effectRef>
                          <a:fontRef idx="none"/>
                        </wps:style>
                        <wps:bodyPr/>
                      </wps:wsp>
                      <wps:wsp>
                        <wps:cNvPr id="22553" name="Shape 22553"/>
                        <wps:cNvSpPr/>
                        <wps:spPr>
                          <a:xfrm>
                            <a:off x="68548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AAAAAA"/>
                          </a:fillRef>
                          <a:effectRef idx="0">
                            <a:scrgbClr r="0" g="0" b="0"/>
                          </a:effectRef>
                          <a:fontRef idx="none"/>
                        </wps:style>
                        <wps:bodyPr/>
                      </wps:wsp>
                      <wps:wsp>
                        <wps:cNvPr id="22554" name="Shape 22554"/>
                        <wps:cNvSpPr/>
                        <wps:spPr>
                          <a:xfrm>
                            <a:off x="0" y="3175"/>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round/>
                          </a:ln>
                        </wps:spPr>
                        <wps:style>
                          <a:lnRef idx="0">
                            <a:srgbClr val="000000">
                              <a:alpha val="0"/>
                            </a:srgbClr>
                          </a:lnRef>
                          <a:fillRef idx="1">
                            <a:srgbClr val="AAAAAA"/>
                          </a:fillRef>
                          <a:effectRef idx="0">
                            <a:scrgbClr r="0" g="0" b="0"/>
                          </a:effectRef>
                          <a:fontRef idx="none"/>
                        </wps:style>
                        <wps:bodyPr/>
                      </wps:wsp>
                      <wps:wsp>
                        <wps:cNvPr id="22555" name="Shape 22555"/>
                        <wps:cNvSpPr/>
                        <wps:spPr>
                          <a:xfrm>
                            <a:off x="6854825" y="3175"/>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round/>
                          </a:ln>
                        </wps:spPr>
                        <wps:style>
                          <a:lnRef idx="0">
                            <a:srgbClr val="000000">
                              <a:alpha val="0"/>
                            </a:srgbClr>
                          </a:lnRef>
                          <a:fillRef idx="1">
                            <a:srgbClr val="EEEEEE"/>
                          </a:fillRef>
                          <a:effectRef idx="0">
                            <a:scrgbClr r="0" g="0" b="0"/>
                          </a:effectRef>
                          <a:fontRef idx="none"/>
                        </wps:style>
                        <wps:bodyPr/>
                      </wps:wsp>
                      <wps:wsp>
                        <wps:cNvPr id="22556" name="Shape 22556"/>
                        <wps:cNvSpPr/>
                        <wps:spPr>
                          <a:xfrm>
                            <a:off x="0" y="1524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EEEEEE"/>
                          </a:fillRef>
                          <a:effectRef idx="0">
                            <a:scrgbClr r="0" g="0" b="0"/>
                          </a:effectRef>
                          <a:fontRef idx="none"/>
                        </wps:style>
                        <wps:bodyPr/>
                      </wps:wsp>
                      <wps:wsp>
                        <wps:cNvPr id="3686" name="Shape 3686"/>
                        <wps:cNvSpPr/>
                        <wps:spPr>
                          <a:xfrm>
                            <a:off x="3175" y="17145"/>
                            <a:ext cx="6851650" cy="0"/>
                          </a:xfrm>
                          <a:custGeom>
                            <a:avLst/>
                            <a:gdLst/>
                            <a:ahLst/>
                            <a:cxnLst/>
                            <a:rect l="0" t="0" r="0" b="0"/>
                            <a:pathLst>
                              <a:path w="6851650">
                                <a:moveTo>
                                  <a:pt x="0" y="0"/>
                                </a:moveTo>
                                <a:lnTo>
                                  <a:pt x="6851650" y="0"/>
                                </a:lnTo>
                              </a:path>
                            </a:pathLst>
                          </a:custGeom>
                          <a:ln w="3048" cap="flat">
                            <a:round/>
                          </a:ln>
                        </wps:spPr>
                        <wps:style>
                          <a:lnRef idx="1">
                            <a:srgbClr val="EEEEEE"/>
                          </a:lnRef>
                          <a:fillRef idx="0">
                            <a:srgbClr val="000000">
                              <a:alpha val="0"/>
                            </a:srgbClr>
                          </a:fillRef>
                          <a:effectRef idx="0">
                            <a:scrgbClr r="0" g="0" b="0"/>
                          </a:effectRef>
                          <a:fontRef idx="none"/>
                        </wps:style>
                        <wps:bodyPr/>
                      </wps:wsp>
                      <wps:wsp>
                        <wps:cNvPr id="22557" name="Shape 22557"/>
                        <wps:cNvSpPr/>
                        <wps:spPr>
                          <a:xfrm>
                            <a:off x="6854825" y="1524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EEEEEE"/>
                          </a:fillRef>
                          <a:effectRef idx="0">
                            <a:scrgbClr r="0" g="0" b="0"/>
                          </a:effectRef>
                          <a:fontRef idx="none"/>
                        </wps:style>
                        <wps:bodyPr/>
                      </wps:wsp>
                    </wpg:wgp>
                  </a:graphicData>
                </a:graphic>
              </wp:inline>
            </w:drawing>
          </mc:Choice>
          <mc:Fallback>
            <w:pict>
              <v:group w14:anchorId="7BB9F451" id="Group 19855" o:spid="_x0000_s1026" style="width:540pt;height:1.45pt;mso-position-horizontal-relative:char;mso-position-vertical-relative:line" coordsize="6858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4TiMAQAAAYhAAAOAAAAZHJzL2Uyb0RvYy54bWzsWt2OmzoQvq/Ud0Dcd/lJSAjapKranr2p&#10;2tVpzwN4jQlIgJHtTbJvf8ZjTMhP2ySr3a665CI4xh5mxvPNNza5fr+pSmfFhCx4PXeDK991WE15&#10;WtTLufvfj3/exa4jFalTUvKazd0HJt33i7dvrtdNwkKe8zJlwgEhtUzWzdzNlWoSz5M0ZxWRV7xh&#10;NdzMuKiIgp9i6aWCrEF6VXqh70+8NRdpIzhlUkLvJ3PTXaD8LGNUfcsyyZRTzl3QTeG3wO87/e0t&#10;rkmyFKTJC9qqQS7QoiJFDQ/tRH0iijj3ojgQVRVUcMkzdUV55fEsKyhDG8CawN+z5kbw+wZtWSbr&#10;ZdO5CVy756eLxdKvq1vhFCms3SyOItepSQXLhE92TBe4aN0sExh5I5rvza1oO5bml7Z6k4lKX8Ee&#10;Z4POfeicyzbKodA5iaPY92ENKNwL4nEQGefTHFboYBbNP/9ynmcf6mndOlXWDYSR3HpKPs5T33PS&#10;MFwAqe1vPTWaTCfWUTjCwR50C47rnCQTCf76qYdmUdg64aiTMDo7Q0lC76W6YRw9TVZfpDLBm9oW&#10;yW2LbmrbFACBXwZ/Q5Sep5XUTWe9XSrdV/EV+8HxrtpbJVBte7es+6O6xbZxAGPNCGjoxyyu2wY+&#10;Gtp948paaxHEYQzZgxJIC1lJFOILEFGnYDfKg4tecONjbKmHkmldy/pflkFYQ9wFOE+K5d3HUjgr&#10;AongA350+KEYGKrnZEVZdrP8w1kQvDp+9VBSNjkxsuwitQ9Aka0kPZJhDtoXS1ttTCICOAMsbDoC&#10;lbpJqBavVTe/hiSKeves1c07nj4gMNEhgACN2WeAQhhGUbiLBdMFvtUKAGhOBUObiy0SZsF4bHIF&#10;tsxa2TzTD5YnRYLRIp+72NDLsY345gw8GDkHYLCgAEygsG4YNmx8GmDtAgwCBqSdOMzG6LkI1Mn6&#10;keh7FI4QxYiBPjR/B+jXgz6gndku+LDnHOyNgimQvmbkmX/IRcEkagnbhtCzIxCYBLW4HHtWgrbS&#10;mnEuEkb+eKCiJHvpVDTaRYOmopGmy5OpCGJlHENR1sUKkHFbh5rcrIvXXtZ9djgYLQZCurgcHAjJ&#10;bLWfZGekAQdVm9lDmq2R6ToHg6a0QWKCaccAGIRTKMThJtTKfw6BRovLeclA+YCUfloT9q22xaC9&#10;9mvRU8dZD57LhUNV+PKJsDvI2YIQq7uLiHCA4v727FSInTrur4fiZ/y0Kfv1bNA0+e0dFZqu8/kw&#10;iMIxhskxQhwqUq55+Bgb9lxjb9trnzQHBJrT0rY8/msOKEeTeA+A2HMO/rZHJNNgPJyR6FcFUHf3&#10;j2DNef2TnZHskMfxM8FH7epeFx9ND/dn04vPSAZWGg7u26qu/wLsOEiPHNzvQPtF4BDfJ8PLdkxy&#10;7R8D9Nv8/m9o9/++sPgfAAD//wMAUEsDBBQABgAIAAAAIQDaIhEb2wAAAAQBAAAPAAAAZHJzL2Rv&#10;d25yZXYueG1sTI9Ba8JAEIXvhf6HZQq91d1YLDbNRkTankSoFkpvY3ZMgtnZkF2T+O9dvbSXB483&#10;vPdNthhtI3rqfO1YQzJRIIgLZ2ouNXzvPp7mIHxANtg4Jg1n8rDI7+8yTI0b+Iv6bShFLGGfooYq&#10;hDaV0hcVWfQT1xLH7OA6iyHarpSmwyGW20ZOlXqRFmuOCxW2tKqoOG5PVsPngMPyOXnv18fD6vy7&#10;m21+1glp/fgwLt9ABBrD3zFc8SM65JFp705svGg0xEfCTa+Zmqvo9xqmryDzTP6Hzy8AAAD//wMA&#10;UEsBAi0AFAAGAAgAAAAhALaDOJL+AAAA4QEAABMAAAAAAAAAAAAAAAAAAAAAAFtDb250ZW50X1R5&#10;cGVzXS54bWxQSwECLQAUAAYACAAAACEAOP0h/9YAAACUAQAACwAAAAAAAAAAAAAAAAAvAQAAX3Jl&#10;bHMvLnJlbHNQSwECLQAUAAYACAAAACEAtEOE4jAEAAAGIQAADgAAAAAAAAAAAAAAAAAuAgAAZHJz&#10;L2Uyb0RvYy54bWxQSwECLQAUAAYACAAAACEA2iIRG9sAAAAEAQAADwAAAAAAAAAAAAAAAACKBgAA&#10;ZHJzL2Rvd25yZXYueG1sUEsFBgAAAAAEAAQA8wAAAJIHAAAAAA==&#10;">
                <v:shape id="Shape 3676" o:spid="_x0000_s1027" style="position:absolute;top:95;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mv+sUA&#10;AADdAAAADwAAAGRycy9kb3ducmV2LnhtbESPQYvCMBSE74L/ITzBm6bqUt2uUVRc8eClupe9PZpn&#10;W2xeShNt/fdmYcHjMDPfMMt1ZyrxoMaVlhVMxhEI4szqknMFP5fv0QKE88gaK8uk4EkO1qt+b4mJ&#10;ti2n9Dj7XAQIuwQVFN7XiZQuK8igG9uaOHhX2xj0QTa51A22AW4qOY2iWBosOSwUWNOuoOx2vhsF&#10;bs+n+H5r3eLw+zGL2vyabj+lUsNBt/kC4anz7/B/+6gVzOJ5DH9vwhOQq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2a/6xQAAAN0AAAAPAAAAAAAAAAAAAAAAAJgCAABkcnMv&#10;ZG93bnJldi54bWxQSwUGAAAAAAQABAD1AAAAigMAAAAA&#10;" path="m,l6858000,e" filled="f" strokecolor="#aaa" strokeweight="1.44pt">
                  <v:path arrowok="t" textboxrect="0,0,6858000,0"/>
                </v:shape>
                <v:shape id="Shape 22552"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5uucYA&#10;AADeAAAADwAAAGRycy9kb3ducmV2LnhtbESPUWvCMBSF3wX/Q7iDvWm6gFO6RhHHQJjD6fwBt81d&#10;W9bchCZq9+8XQdjj4ZzzHU6xGmwnLtSH1rGGp2kGgrhypuVaw+nrbbIAESKywc4xafilAKvleFRg&#10;btyVD3Q5xlokCIccNTQx+lzKUDVkMUydJ07et+stxiT7WpoerwluO6my7FlabDktNOhp01D1czxb&#10;DfPdrjx/KPXpD6/v5d6ftou1c1o/PgzrFxCRhvgfvre3RoNSs5mC2510Be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5uucYAAADeAAAADwAAAAAAAAAAAAAAAACYAgAAZHJz&#10;L2Rvd25yZXYueG1sUEsFBgAAAAAEAAQA9QAAAIsDAAAAAA==&#10;" path="m,l9144,r,9144l,9144,,e" fillcolor="#aaa" stroked="f" strokeweight="0">
                  <v:path arrowok="t" textboxrect="0,0,9144,9144"/>
                </v:shape>
                <v:shape id="Shape 3679" o:spid="_x0000_s1029" style="position:absolute;left:31;top:19;width:68517;height:0;visibility:visible;mso-wrap-style:square;v-text-anchor:top" coordsize="6851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XYQ8MA&#10;AADdAAAADwAAAGRycy9kb3ducmV2LnhtbESP3YrCMBSE7wXfIRzBO039t13Tsiy4CHrjzwMcmrNt&#10;sTkpTdT69htB8HKYmW+YTdaZWtypdZVlBZNxBII4t7riQsHlvB2tQTiPrLG2TAqe5CBL+70NJto+&#10;+Ej3ky9EgLBLUEHpfZNI6fKSDLqxbYiD92dbgz7ItpC6xUeAm1pOo2gpDVYcFkps6Kek/Hq6GQXG&#10;HmJDi9Xvbr+Op7f5JMrt4arUcNB9f4Hw1PlP+N3eaQWz5SqG15vwBG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XYQ8MAAADdAAAADwAAAAAAAAAAAAAAAACYAgAAZHJzL2Rv&#10;d25yZXYueG1sUEsFBgAAAAAEAAQA9QAAAIgDAAAAAA==&#10;" path="m,l6851650,e" filled="f" strokecolor="#aaa" strokeweight=".24pt">
                  <v:path arrowok="t" textboxrect="0,0,6851650,0"/>
                </v:shape>
                <v:shape id="Shape 22553" o:spid="_x0000_s1030" style="position:absolute;left:6854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LLIsYA&#10;AADeAAAADwAAAGRycy9kb3ducmV2LnhtbESP0WoCMRRE34X+Q7iFvmm2KVrZGkUqglDFav2A6+a6&#10;u7i5CZuo279vCoKPw8ycYSazzjbiSm2oHWt4HWQgiAtnai41HH6W/TGIEJENNo5Jwy8FmE2fehPM&#10;jbvxjq77WIoE4ZCjhipGn0sZiooshoHzxMk7udZiTLItpWnxluC2kSrLRtJizWmhQk+fFRXn/cVq&#10;eF+vj5eNUt9+t/g6bv1hNZ47p/XLczf/ABGpi4/wvb0yGpQaDt/g/066An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LLIsYAAADeAAAADwAAAAAAAAAAAAAAAACYAgAAZHJz&#10;L2Rvd25yZXYueG1sUEsFBgAAAAAEAAQA9QAAAIsDAAAAAA==&#10;" path="m,l9144,r,9144l,9144,,e" fillcolor="#aaa" stroked="f" strokeweight="0">
                  <v:path arrowok="t" textboxrect="0,0,9144,9144"/>
                </v:shape>
                <v:shape id="Shape 22554" o:spid="_x0000_s1031" style="position:absolute;top:31;width:91;height:127;visibility:visible;mso-wrap-style:square;v-text-anchor:top" coordsize="9144,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SowcgA&#10;AADeAAAADwAAAGRycy9kb3ducmV2LnhtbESPT2vCQBTE7wW/w/KE3urGoNVGV/EP0qKH0lTw+sg+&#10;k+Du25DdxvTbdwuFHoeZ+Q2zXPfWiI5aXztWMB4lIIgLp2suFZw/D09zED4gazSOScE3eVivBg9L&#10;zLS78wd1eShFhLDPUEEVQpNJ6YuKLPqRa4ijd3WtxRBlW0rd4j3CrZFpkjxLizXHhQob2lVU3PIv&#10;qyDfvnaH/XxmTu/2sjf1S3Kc0E2px2G/WYAI1If/8F/7TStI0+l0Ar934hWQq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tKjByAAAAN4AAAAPAAAAAAAAAAAAAAAAAJgCAABk&#10;cnMvZG93bnJldi54bWxQSwUGAAAAAAQABAD1AAAAjQMAAAAA&#10;" path="m,l9144,r,12700l,12700,,e" fillcolor="#aaa" stroked="f" strokeweight="0">
                  <v:path arrowok="t" textboxrect="0,0,9144,12700"/>
                </v:shape>
                <v:shape id="Shape 22555" o:spid="_x0000_s1032" style="position:absolute;left:68548;top:31;width:91;height:127;visibility:visible;mso-wrap-style:square;v-text-anchor:top" coordsize="9144,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0cWccA&#10;AADeAAAADwAAAGRycy9kb3ducmV2LnhtbESPzWrDMBCE74W+g9hCbo1cB5fgRDZtoSWHFPLTS28b&#10;a2ObSCtjKbHz9lEh0OMwM98wy3K0Rlyo961jBS/TBARx5XTLtYKf/efzHIQPyBqNY1JwJQ9l8fiw&#10;xFy7gbd02YVaRAj7HBU0IXS5lL5qyKKfuo44ekfXWwxR9rXUPQ4Rbo1Mk+RVWmw5LjTY0UdD1Wl3&#10;tgrQ/JrNuP4ertnsvTt8zcLenrVSk6fxbQEi0Bj+w/f2SitI0yzL4O9OvAKyu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2NHFnHAAAA3gAAAA8AAAAAAAAAAAAAAAAAmAIAAGRy&#10;cy9kb3ducmV2LnhtbFBLBQYAAAAABAAEAPUAAACMAwAAAAA=&#10;" path="m,l9144,r,12700l,12700,,e" fillcolor="#eee" stroked="f" strokeweight="0">
                  <v:path arrowok="t" textboxrect="0,0,9144,12700"/>
                </v:shape>
                <v:shape id="Shape 22556" o:spid="_x0000_s1033" style="position:absolute;top:1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oWScYA&#10;AADeAAAADwAAAGRycy9kb3ducmV2LnhtbESPQWvCQBSE74L/YXlCL6K7BhSJriLaQm6lsfX8zL4m&#10;odm3IbvV2F/fFQSPw8x8w6y3vW3EhTpfO9YwmyoQxIUzNZcaPo9vkyUIH5ANNo5Jw408bDfDwRpT&#10;4678QZc8lCJC2KeooQqhTaX0RUUW/dS1xNH7dp3FEGVXStPhNcJtIxOlFtJizXGhwpb2FRU/+a/V&#10;8HVO8uP4/U/1WTbzh/1N1aflq9Yvo363AhGoD8/wo50ZDUkyny/gfideAbn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4oWScYAAADeAAAADwAAAAAAAAAAAAAAAACYAgAAZHJz&#10;L2Rvd25yZXYueG1sUEsFBgAAAAAEAAQA9QAAAIsDAAAAAA==&#10;" path="m,l9144,r,9144l,9144,,e" fillcolor="#eee" stroked="f" strokeweight="0">
                  <v:path arrowok="t" textboxrect="0,0,9144,9144"/>
                </v:shape>
                <v:shape id="Shape 3686" o:spid="_x0000_s1034" style="position:absolute;left:31;top:171;width:68517;height:0;visibility:visible;mso-wrap-style:square;v-text-anchor:top" coordsize="6851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ORDcQA&#10;AADdAAAADwAAAGRycy9kb3ducmV2LnhtbESPQYvCMBSE7wv+h/AEb2vaFYtUo4jgosgetur92Tzb&#10;YvNSm6j135uFBY/DzHzDzBadqcWdWldZVhAPIxDEudUVFwoO+/XnBITzyBpry6TgSQ4W897HDFNt&#10;H/xL98wXIkDYpaig9L5JpXR5SQbd0DbEwTvb1qAPsi2kbvER4KaWX1GUSIMVh4USG1qVlF+ym1Fw&#10;OptdnPnvyvxcm/HzdohptD0qNeh3yykIT51/h//bG61glEwS+HsTno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TkQ3EAAAA3QAAAA8AAAAAAAAAAAAAAAAAmAIAAGRycy9k&#10;b3ducmV2LnhtbFBLBQYAAAAABAAEAPUAAACJAwAAAAA=&#10;" path="m,l6851650,e" filled="f" strokecolor="#eee" strokeweight=".24pt">
                  <v:path arrowok="t" textboxrect="0,0,6851650,0"/>
                </v:shape>
                <v:shape id="Shape 22557" o:spid="_x0000_s1035" style="position:absolute;left:68548;top:1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az0sgA&#10;AADeAAAADwAAAGRycy9kb3ducmV2LnhtbESPT2vCQBTE7wW/w/IKXkrdNWArqauIfyC3YtL2/Jp9&#10;TUKzb0N21ein7woFj8PM/IZZrAbbihP1vnGsYTpRIIhLZxquNHwU++c5CB+QDbaOScOFPKyWo4cF&#10;psad+UCnPFQiQtinqKEOoUul9GVNFv3EdcTR+3G9xRBlX0nT4znCbSsTpV6kxYbjQo0dbWoqf/Oj&#10;1fD5neTF0/tVDVk29dvNRTVf853W48dh/QYi0BDu4f92ZjQkyWz2Crc78QrI5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xrPSyAAAAN4AAAAPAAAAAAAAAAAAAAAAAJgCAABk&#10;cnMvZG93bnJldi54bWxQSwUGAAAAAAQABAD1AAAAjQMAAAAA&#10;" path="m,l9144,r,9144l,9144,,e" fillcolor="#eee" stroked="f" strokeweight="0">
                  <v:path arrowok="t" textboxrect="0,0,9144,9144"/>
                </v:shape>
                <w10:anchorlock/>
              </v:group>
            </w:pict>
          </mc:Fallback>
        </mc:AlternateContent>
      </w:r>
    </w:p>
    <w:p w:rsidR="00E548DE" w:rsidRDefault="00BB4E6D">
      <w:pPr>
        <w:spacing w:after="0" w:line="259" w:lineRule="auto"/>
        <w:ind w:left="175" w:firstLine="0"/>
      </w:pPr>
      <w:r>
        <w:t xml:space="preserve"> </w:t>
      </w:r>
    </w:p>
    <w:p w:rsidR="00E548DE" w:rsidRDefault="00BB4E6D">
      <w:pPr>
        <w:ind w:left="290" w:right="174"/>
      </w:pPr>
      <w:r>
        <w:t xml:space="preserve">For each budget request, please describe the activity, agencies or individuals that will carry out the activity. Per the State CAEP directive, there is an expectation that programs expend funds as equally as possible within the grant’s timeframe (e.g. 25%, 25%, 25%, </w:t>
      </w:r>
      <w:proofErr w:type="gramStart"/>
      <w:r>
        <w:t>25</w:t>
      </w:r>
      <w:proofErr w:type="gramEnd"/>
      <w:r>
        <w:t xml:space="preserve">%).  </w:t>
      </w:r>
    </w:p>
    <w:p w:rsidR="00E548DE" w:rsidRDefault="00BB4E6D">
      <w:pPr>
        <w:spacing w:after="0" w:line="259" w:lineRule="auto"/>
        <w:ind w:left="266" w:firstLine="0"/>
      </w:pPr>
      <w:r>
        <w:t xml:space="preserve"> </w:t>
      </w:r>
    </w:p>
    <w:p w:rsidR="00E548DE" w:rsidRDefault="00BB4E6D">
      <w:pPr>
        <w:spacing w:after="0" w:line="259" w:lineRule="auto"/>
        <w:ind w:left="266" w:firstLine="0"/>
      </w:pPr>
      <w:r>
        <w:t xml:space="preserve"> </w:t>
      </w:r>
    </w:p>
    <w:tbl>
      <w:tblPr>
        <w:tblStyle w:val="TableGrid"/>
        <w:tblW w:w="5129" w:type="dxa"/>
        <w:tblInd w:w="176" w:type="dxa"/>
        <w:tblCellMar>
          <w:top w:w="44" w:type="dxa"/>
          <w:left w:w="107" w:type="dxa"/>
          <w:right w:w="115" w:type="dxa"/>
        </w:tblCellMar>
        <w:tblLook w:val="04A0" w:firstRow="1" w:lastRow="0" w:firstColumn="1" w:lastColumn="0" w:noHBand="0" w:noVBand="1"/>
      </w:tblPr>
      <w:tblGrid>
        <w:gridCol w:w="3600"/>
        <w:gridCol w:w="1529"/>
      </w:tblGrid>
      <w:tr w:rsidR="00E548DE">
        <w:trPr>
          <w:trHeight w:val="264"/>
        </w:trPr>
        <w:tc>
          <w:tcPr>
            <w:tcW w:w="3600" w:type="dxa"/>
            <w:tcBorders>
              <w:top w:val="single" w:sz="4" w:space="0" w:color="000000"/>
              <w:left w:val="single" w:sz="4" w:space="0" w:color="000000"/>
              <w:bottom w:val="single" w:sz="4" w:space="0" w:color="000000"/>
              <w:right w:val="single" w:sz="4" w:space="0" w:color="000000"/>
            </w:tcBorders>
            <w:shd w:val="clear" w:color="auto" w:fill="D9D9D9"/>
          </w:tcPr>
          <w:p w:rsidR="00E548DE" w:rsidRDefault="00BB4E6D">
            <w:pPr>
              <w:spacing w:after="0" w:line="259" w:lineRule="auto"/>
              <w:ind w:left="0" w:firstLine="0"/>
            </w:pPr>
            <w:r>
              <w:rPr>
                <w:b/>
              </w:rPr>
              <w:t xml:space="preserve">TOTAL BUDGET REQUEST </w:t>
            </w:r>
          </w:p>
        </w:tc>
        <w:tc>
          <w:tcPr>
            <w:tcW w:w="1529" w:type="dxa"/>
            <w:tcBorders>
              <w:top w:val="single" w:sz="4" w:space="0" w:color="000000"/>
              <w:left w:val="single" w:sz="4" w:space="0" w:color="000000"/>
              <w:bottom w:val="single" w:sz="4" w:space="0" w:color="000000"/>
              <w:right w:val="single" w:sz="4" w:space="0" w:color="000000"/>
            </w:tcBorders>
            <w:shd w:val="clear" w:color="auto" w:fill="D9D9D9"/>
          </w:tcPr>
          <w:p w:rsidR="00E548DE" w:rsidRDefault="00BB4E6D">
            <w:pPr>
              <w:spacing w:after="0" w:line="259" w:lineRule="auto"/>
              <w:ind w:left="1" w:firstLine="0"/>
            </w:pPr>
            <w:r>
              <w:rPr>
                <w:b/>
              </w:rPr>
              <w:t xml:space="preserve">$ </w:t>
            </w:r>
            <w:r w:rsidR="00C43B8C">
              <w:rPr>
                <w:b/>
              </w:rPr>
              <w:t>85,000</w:t>
            </w:r>
          </w:p>
        </w:tc>
      </w:tr>
    </w:tbl>
    <w:p w:rsidR="00E548DE" w:rsidRDefault="00BB4E6D">
      <w:pPr>
        <w:spacing w:after="0" w:line="259" w:lineRule="auto"/>
        <w:ind w:left="175" w:firstLine="0"/>
      </w:pPr>
      <w:r>
        <w:rPr>
          <w:b/>
        </w:rPr>
        <w:t xml:space="preserve"> </w:t>
      </w:r>
    </w:p>
    <w:tbl>
      <w:tblPr>
        <w:tblStyle w:val="TableGrid"/>
        <w:tblW w:w="5127" w:type="dxa"/>
        <w:tblInd w:w="180" w:type="dxa"/>
        <w:tblCellMar>
          <w:top w:w="46" w:type="dxa"/>
          <w:left w:w="108" w:type="dxa"/>
          <w:right w:w="115" w:type="dxa"/>
        </w:tblCellMar>
        <w:tblLook w:val="04A0" w:firstRow="1" w:lastRow="0" w:firstColumn="1" w:lastColumn="0" w:noHBand="0" w:noVBand="1"/>
      </w:tblPr>
      <w:tblGrid>
        <w:gridCol w:w="3596"/>
        <w:gridCol w:w="1531"/>
      </w:tblGrid>
      <w:tr w:rsidR="00E548DE">
        <w:trPr>
          <w:trHeight w:val="266"/>
        </w:trPr>
        <w:tc>
          <w:tcPr>
            <w:tcW w:w="3596"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rPr>
                <w:b/>
              </w:rPr>
              <w:t xml:space="preserve">CATEGORY BUDGET REQUEST TOTALS </w:t>
            </w:r>
          </w:p>
        </w:tc>
        <w:tc>
          <w:tcPr>
            <w:tcW w:w="1531"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rPr>
                <w:b/>
              </w:rPr>
              <w:t xml:space="preserve"> </w:t>
            </w:r>
          </w:p>
        </w:tc>
      </w:tr>
      <w:tr w:rsidR="00E548DE">
        <w:trPr>
          <w:trHeight w:val="266"/>
        </w:trPr>
        <w:tc>
          <w:tcPr>
            <w:tcW w:w="3596"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rPr>
                <w:b/>
              </w:rPr>
              <w:t xml:space="preserve">1000 </w:t>
            </w:r>
          </w:p>
        </w:tc>
        <w:tc>
          <w:tcPr>
            <w:tcW w:w="1531"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rPr>
                <w:b/>
              </w:rPr>
              <w:t xml:space="preserve">$ </w:t>
            </w:r>
            <w:r w:rsidR="0072334B">
              <w:rPr>
                <w:b/>
              </w:rPr>
              <w:t>15,000</w:t>
            </w:r>
          </w:p>
        </w:tc>
      </w:tr>
      <w:tr w:rsidR="00E548DE">
        <w:trPr>
          <w:trHeight w:val="266"/>
        </w:trPr>
        <w:tc>
          <w:tcPr>
            <w:tcW w:w="3596"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rPr>
                <w:b/>
              </w:rPr>
              <w:t xml:space="preserve">2000 </w:t>
            </w:r>
          </w:p>
        </w:tc>
        <w:tc>
          <w:tcPr>
            <w:tcW w:w="1531"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rPr>
                <w:b/>
              </w:rPr>
              <w:t xml:space="preserve">$ </w:t>
            </w:r>
            <w:r w:rsidR="0072334B">
              <w:rPr>
                <w:b/>
              </w:rPr>
              <w:t>25,000</w:t>
            </w:r>
          </w:p>
        </w:tc>
      </w:tr>
      <w:tr w:rsidR="00E548DE">
        <w:trPr>
          <w:trHeight w:val="266"/>
        </w:trPr>
        <w:tc>
          <w:tcPr>
            <w:tcW w:w="3596"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rPr>
                <w:b/>
              </w:rPr>
              <w:t xml:space="preserve">3000 </w:t>
            </w:r>
          </w:p>
        </w:tc>
        <w:tc>
          <w:tcPr>
            <w:tcW w:w="1531"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rPr>
                <w:b/>
              </w:rPr>
              <w:t xml:space="preserve">$ </w:t>
            </w:r>
            <w:r w:rsidR="00C43B8C">
              <w:rPr>
                <w:b/>
              </w:rPr>
              <w:t>10,000</w:t>
            </w:r>
          </w:p>
        </w:tc>
      </w:tr>
      <w:tr w:rsidR="00E548DE">
        <w:trPr>
          <w:trHeight w:val="266"/>
        </w:trPr>
        <w:tc>
          <w:tcPr>
            <w:tcW w:w="3596"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rPr>
                <w:b/>
              </w:rPr>
              <w:t xml:space="preserve">4000 </w:t>
            </w:r>
          </w:p>
        </w:tc>
        <w:tc>
          <w:tcPr>
            <w:tcW w:w="1531"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rPr>
                <w:b/>
              </w:rPr>
              <w:t xml:space="preserve">$ </w:t>
            </w:r>
            <w:r w:rsidR="00C43B8C">
              <w:rPr>
                <w:b/>
              </w:rPr>
              <w:t>10,000</w:t>
            </w:r>
          </w:p>
        </w:tc>
      </w:tr>
      <w:tr w:rsidR="00E548DE">
        <w:trPr>
          <w:trHeight w:val="266"/>
        </w:trPr>
        <w:tc>
          <w:tcPr>
            <w:tcW w:w="3596"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rPr>
                <w:b/>
              </w:rPr>
              <w:t xml:space="preserve">5000 </w:t>
            </w:r>
          </w:p>
        </w:tc>
        <w:tc>
          <w:tcPr>
            <w:tcW w:w="1531"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rPr>
                <w:b/>
              </w:rPr>
              <w:t xml:space="preserve">$ </w:t>
            </w:r>
            <w:r w:rsidR="00C43B8C">
              <w:rPr>
                <w:b/>
              </w:rPr>
              <w:t>15,000</w:t>
            </w:r>
          </w:p>
        </w:tc>
      </w:tr>
      <w:tr w:rsidR="00E548DE">
        <w:trPr>
          <w:trHeight w:val="267"/>
        </w:trPr>
        <w:tc>
          <w:tcPr>
            <w:tcW w:w="3596"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rPr>
                <w:b/>
              </w:rPr>
              <w:t xml:space="preserve">6000 </w:t>
            </w:r>
          </w:p>
        </w:tc>
        <w:tc>
          <w:tcPr>
            <w:tcW w:w="1531"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rPr>
                <w:b/>
              </w:rPr>
              <w:t xml:space="preserve">$ </w:t>
            </w:r>
            <w:r w:rsidR="00C43B8C">
              <w:rPr>
                <w:b/>
              </w:rPr>
              <w:t>10,000</w:t>
            </w:r>
          </w:p>
        </w:tc>
      </w:tr>
    </w:tbl>
    <w:p w:rsidR="00E548DE" w:rsidRDefault="00BB4E6D">
      <w:pPr>
        <w:spacing w:after="36" w:line="259" w:lineRule="auto"/>
        <w:ind w:left="175" w:firstLine="0"/>
      </w:pPr>
      <w:r>
        <w:rPr>
          <w:b/>
        </w:rPr>
        <w:t xml:space="preserve"> </w:t>
      </w:r>
    </w:p>
    <w:p w:rsidR="00E548DE" w:rsidRDefault="00BB4E6D">
      <w:pPr>
        <w:spacing w:after="0" w:line="259" w:lineRule="auto"/>
        <w:ind w:left="0" w:firstLine="0"/>
        <w:jc w:val="right"/>
      </w:pPr>
      <w:r>
        <w:rPr>
          <w:noProof/>
          <w:sz w:val="22"/>
        </w:rPr>
        <mc:AlternateContent>
          <mc:Choice Requires="wpg">
            <w:drawing>
              <wp:inline distT="0" distB="0" distL="0" distR="0">
                <wp:extent cx="6744970" cy="20447"/>
                <wp:effectExtent l="0" t="0" r="0" b="0"/>
                <wp:docPr id="19854" name="Group 19854"/>
                <wp:cNvGraphicFramePr/>
                <a:graphic xmlns:a="http://schemas.openxmlformats.org/drawingml/2006/main">
                  <a:graphicData uri="http://schemas.microsoft.com/office/word/2010/wordprocessingGroup">
                    <wpg:wgp>
                      <wpg:cNvGrpSpPr/>
                      <wpg:grpSpPr>
                        <a:xfrm>
                          <a:off x="0" y="0"/>
                          <a:ext cx="6744970" cy="20447"/>
                          <a:chOff x="0" y="0"/>
                          <a:chExt cx="6744970" cy="20447"/>
                        </a:xfrm>
                      </wpg:grpSpPr>
                      <wps:wsp>
                        <wps:cNvPr id="22558" name="Shape 22558"/>
                        <wps:cNvSpPr/>
                        <wps:spPr>
                          <a:xfrm>
                            <a:off x="0" y="0"/>
                            <a:ext cx="6743700" cy="19685"/>
                          </a:xfrm>
                          <a:custGeom>
                            <a:avLst/>
                            <a:gdLst/>
                            <a:ahLst/>
                            <a:cxnLst/>
                            <a:rect l="0" t="0" r="0" b="0"/>
                            <a:pathLst>
                              <a:path w="6743700" h="19685">
                                <a:moveTo>
                                  <a:pt x="0" y="0"/>
                                </a:moveTo>
                                <a:lnTo>
                                  <a:pt x="6743700" y="0"/>
                                </a:lnTo>
                                <a:lnTo>
                                  <a:pt x="67437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559" name="Shape 22559"/>
                        <wps:cNvSpPr/>
                        <wps:spPr>
                          <a:xfrm>
                            <a:off x="0"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560" name="Shape 22560"/>
                        <wps:cNvSpPr/>
                        <wps:spPr>
                          <a:xfrm>
                            <a:off x="3048" y="635"/>
                            <a:ext cx="6738874" cy="9144"/>
                          </a:xfrm>
                          <a:custGeom>
                            <a:avLst/>
                            <a:gdLst/>
                            <a:ahLst/>
                            <a:cxnLst/>
                            <a:rect l="0" t="0" r="0" b="0"/>
                            <a:pathLst>
                              <a:path w="6738874" h="9144">
                                <a:moveTo>
                                  <a:pt x="0" y="0"/>
                                </a:moveTo>
                                <a:lnTo>
                                  <a:pt x="6738874" y="0"/>
                                </a:lnTo>
                                <a:lnTo>
                                  <a:pt x="673887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561" name="Shape 22561"/>
                        <wps:cNvSpPr/>
                        <wps:spPr>
                          <a:xfrm>
                            <a:off x="6741922"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562" name="Shape 22562"/>
                        <wps:cNvSpPr/>
                        <wps:spPr>
                          <a:xfrm>
                            <a:off x="0"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563" name="Shape 22563"/>
                        <wps:cNvSpPr/>
                        <wps:spPr>
                          <a:xfrm>
                            <a:off x="6741922"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564" name="Shape 22564"/>
                        <wps:cNvSpPr/>
                        <wps:spPr>
                          <a:xfrm>
                            <a:off x="0"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565" name="Shape 22565"/>
                        <wps:cNvSpPr/>
                        <wps:spPr>
                          <a:xfrm>
                            <a:off x="3048" y="17399"/>
                            <a:ext cx="6738874" cy="9144"/>
                          </a:xfrm>
                          <a:custGeom>
                            <a:avLst/>
                            <a:gdLst/>
                            <a:ahLst/>
                            <a:cxnLst/>
                            <a:rect l="0" t="0" r="0" b="0"/>
                            <a:pathLst>
                              <a:path w="6738874" h="9144">
                                <a:moveTo>
                                  <a:pt x="0" y="0"/>
                                </a:moveTo>
                                <a:lnTo>
                                  <a:pt x="6738874" y="0"/>
                                </a:lnTo>
                                <a:lnTo>
                                  <a:pt x="673887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566" name="Shape 22566"/>
                        <wps:cNvSpPr/>
                        <wps:spPr>
                          <a:xfrm>
                            <a:off x="6741922"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3E0F2149" id="Group 19854" o:spid="_x0000_s1026" style="width:531.1pt;height:1.6pt;mso-position-horizontal-relative:char;mso-position-vertical-relative:line" coordsize="67449,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nYXHQQAAAcjAAAOAAAAZHJzL2Uyb0RvYy54bWzsWluPmzoQfq/U/4B473JLSII2W1W97EvV&#10;Vm3PD/ASE5AAI9ubZP99x2PsuEnaklZnt+eERAJjj8dz8TdjG65f7pra21AuKtYu/egq9D3a5mxV&#10;teul/8/Xdy/mvickaVekZi1d+g9U+C9vnj+73nYZjVnJ6hXlHjBpRbbtln4pZZcFgchL2hBxxTra&#10;QmPBeEMkPPJ1sOJkC9ybOojDMA22jK86znIqBNS+0Y3+DfIvCprLj0UhqPTqpQ+ySbxyvN6pa3Bz&#10;TbI1J11Z5b0Y5DekaEjVwqCW1RsiiXfPqyNWTZVzJlghr3LWBKwoqpyiDqBNFB5oc8vZfYe6rLPt&#10;urNmAtMe2Om32eYfNp+4V63Ad4v5dOJ7LWnATTiyp6vARNtunQHlLe++dJ94X7HWT0rrXcEbdQd9&#10;vB0a98Eal+6kl0NlOptMFjPwQQ5tcTiZzLTx8xI8dNQrL9/+tF9gBg2UbFaUbQfTSOwtJf7MUl9K&#10;0lF0gFD695aK4+kUprW2FJJ4ugoNg5TWTCITYLEzbJTMwt5G0SKdT5WNrK4ky++FvKUMjU0274WE&#10;Zph0K1MipSnlu9YUOaDgp/O/I1L1U6xU0duit7QkpZoZShDV2rAN/cqQTh64DITct9atSwWe17zM&#10;pABaQ2HuHfJzKV31DZW5a2qwE3AcSodYtyNDQamKxrXqQ6Vr4LpVllDeIBCZippIbYRKQsiqqwbG&#10;jsFbe8bATU1A7XEsyYeaKnPV7WdaAMwQHKpC8PXd65p7G6ICE/6QOam7kvS1ve97UhQV+aj+RVXX&#10;lmWEXb9j+SpU/55DT6z6UYyJtmeoe+a9NDowQngBpU14BKPYTjgya6Xt30JQx0EcbVXxjq0eMFCg&#10;QQCRKoY8EjQXx9BcKBmVAADiodBMEwQfaN8HokU0gfiooheWngiYWgpAJRaUQ/awc2FhfL9v/R48&#10;ms8vEWnJsKB1NozM3R12IJmRTrMYwehGhv8TGFMIJAd5EqrOAWMSTiDXwjw9wmM6S+bz2V8ASSvI&#10;n6PSsvolMF3KgaAbSDZi8zISZRodYzM6C5uwXIsWcXwanjjbxnT5o6WuXryOkBzXrs62MgUsHabL&#10;+CxI6mmVpPNEdTu1eI2SWZSqRlh1mX27u+v5V7eVOiioPSVK8XjLV1drs241d3f9OpRuTJIXkiST&#10;Y0QitAbvJt0kOeIy02DTcQAWuUPxNpTusnD5NlH/Pphf1ClPao+q7QEsVJ2zsdSZMpolCzwdOpUq&#10;ndXZ02VKFOLxEqWjs8mP5u7myYFkIxwvJE1Oj9MkHp8OTpP2nOcEIu1Zx1MfvlpBxpOe/94rkQtO&#10;lukxOnELOBid7iL2BEAxG4xnPeNZD7zSPO895d8HSvygAL62QD36L0PU5xzuM5Td71duvgEAAP//&#10;AwBQSwMEFAAGAAgAAAAhAPsZwBTbAAAABAEAAA8AAABkcnMvZG93bnJldi54bWxMj0FrwkAQhe8F&#10;/8Mygre6SaRS0mxEpPUkQrVQehuzYxLMzobsmsR/79pLexl4vMd732Sr0TSip87VlhXE8wgEcWF1&#10;zaWCr+PH8ysI55E1NpZJwY0crPLJU4aptgN/Un/wpQgl7FJUUHnfplK6oiKDbm5b4uCdbWfQB9mV&#10;Unc4hHLTyCSKltJgzWGhwpY2FRWXw9Uo2A44rBfxe7+7nDe3n+PL/nsXk1Kz6bh+A+Fp9H9heOAH&#10;dMgD08leWTvRKAiP+N/78KJlkoA4KVgkIPNM/ofP7wAAAP//AwBQSwECLQAUAAYACAAAACEAtoM4&#10;kv4AAADhAQAAEwAAAAAAAAAAAAAAAAAAAAAAW0NvbnRlbnRfVHlwZXNdLnhtbFBLAQItABQABgAI&#10;AAAAIQA4/SH/1gAAAJQBAAALAAAAAAAAAAAAAAAAAC8BAABfcmVscy8ucmVsc1BLAQItABQABgAI&#10;AAAAIQAqknYXHQQAAAcjAAAOAAAAAAAAAAAAAAAAAC4CAABkcnMvZTJvRG9jLnhtbFBLAQItABQA&#10;BgAIAAAAIQD7GcAU2wAAAAQBAAAPAAAAAAAAAAAAAAAAAHcGAABkcnMvZG93bnJldi54bWxQSwUG&#10;AAAAAAQABADzAAAAfwcAAAAA&#10;">
                <v:shape id="Shape 22558" o:spid="_x0000_s1027" style="position:absolute;width:67437;height:196;visibility:visible;mso-wrap-style:square;v-text-anchor:top" coordsize="6743700,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yubcIA&#10;AADeAAAADwAAAGRycy9kb3ducmV2LnhtbERPTYvCMBC9L/gfwgje1tRSF6lGEUHxIMqqeB6bsS02&#10;k9JErf56cxA8Pt73ZNaaStypcaVlBYN+BII4s7rkXMHxsPwdgXAeWWNlmRQ8ycFs2vmZYKrtg//p&#10;vve5CCHsUlRQeF+nUrqsIIOub2viwF1sY9AH2ORSN/gI4aaScRT9SYMlh4YCa1oUlF33N6NglZTb&#10;VZvcBnZ+2pzl65nstF4r1eu28zEIT63/ij/utVYQx8Nh2BvuhCsgp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K5twgAAAN4AAAAPAAAAAAAAAAAAAAAAAJgCAABkcnMvZG93&#10;bnJldi54bWxQSwUGAAAAAAQABAD1AAAAhwMAAAAA&#10;" path="m,l6743700,r,19685l,19685,,e" fillcolor="#a0a0a0" stroked="f" strokeweight="0">
                  <v:stroke miterlimit="83231f" joinstyle="miter"/>
                  <v:path arrowok="t" textboxrect="0,0,6743700,19685"/>
                </v:shape>
                <v:shape id="Shape 22559" o:spid="_x0000_s1028" style="position:absolute;top: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ls2cUA&#10;AADeAAAADwAAAGRycy9kb3ducmV2LnhtbESPQYvCMBSE7wv+h/AEb2tqRbHVKCK7KOxpVQRvj+bZ&#10;FpuX0qS1/nsjLOxxmJlvmNWmN5XoqHGlZQWTcQSCOLO65FzB+fT9uQDhPLLGyjIpeJKDzXrwscJU&#10;2wf/Unf0uQgQdikqKLyvUyldVpBBN7Y1cfButjHog2xyqRt8BLipZBxFc2mw5LBQYE27grL7sTUK&#10;rvKSTNtp99zLwySxP/arTeZnpUbDfrsE4an3/+G/9kEriOPZLIH3nXAF5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WzZxQAAAN4AAAAPAAAAAAAAAAAAAAAAAJgCAABkcnMv&#10;ZG93bnJldi54bWxQSwUGAAAAAAQABAD1AAAAigMAAAAA&#10;" path="m,l9144,r,9144l,9144,,e" fillcolor="#a0a0a0" stroked="f" strokeweight="0">
                  <v:stroke miterlimit="83231f" joinstyle="miter"/>
                  <v:path arrowok="t" textboxrect="0,0,9144,9144"/>
                </v:shape>
                <v:shape id="Shape 22560" o:spid="_x0000_s1029" style="position:absolute;left:30;top:6;width:67389;height:91;visibility:visible;mso-wrap-style:square;v-text-anchor:top" coordsize="67388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WyZMUA&#10;AADeAAAADwAAAGRycy9kb3ducmV2LnhtbESPzWrCQBSF90LfYbgFN1InBhJs6iilItilUQzZXTK3&#10;STBzJ2RGjW/vLAouD+ePb7UZTSduNLjWsoLFPAJBXFndcq3gdNx9LEE4j6yxs0wKHuRgs36brDDT&#10;9s4HuuW+FmGEXYYKGu/7TEpXNWTQzW1PHLw/Oxj0QQ611APew7jpZBxFqTTYcnhosKefhqpLfjUK&#10;tsVyVmiZfp73ia4W/vJbjnWp1PR9/P4C4Wn0r/B/e68VxHGSBoCAE1BAr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1bJkxQAAAN4AAAAPAAAAAAAAAAAAAAAAAJgCAABkcnMv&#10;ZG93bnJldi54bWxQSwUGAAAAAAQABAD1AAAAigMAAAAA&#10;" path="m,l6738874,r,9144l,9144,,e" fillcolor="#a0a0a0" stroked="f" strokeweight="0">
                  <v:stroke miterlimit="83231f" joinstyle="miter"/>
                  <v:path arrowok="t" textboxrect="0,0,6738874,9144"/>
                </v:shape>
                <v:shape id="Shape 22561" o:spid="_x0000_s1030" style="position:absolute;left:67419;top: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OqYscA&#10;AADeAAAADwAAAGRycy9kb3ducmV2LnhtbESPQWuDQBSE74X+h+UVcmtWDZVqs0oJCQnk1DQUenu4&#10;ryp134q7GvPvs4VAj8PMfMOsy9l0YqLBtZYVxMsIBHFldcu1gvPn7vkVhPPIGjvLpOBKDsri8WGN&#10;ubYX/qDp5GsRIOxyVNB43+dSuqohg25pe+Lg/djBoA9yqKUe8BLgppNJFKXSYMthocGeNg1Vv6fR&#10;KPiWX9lqXE3XvTzEmT3a7ZilZ6UWT/P7GwhPs/8P39sHrSBJXtIY/u6EKy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jqmLHAAAA3gAAAA8AAAAAAAAAAAAAAAAAmAIAAGRy&#10;cy9kb3ducmV2LnhtbFBLBQYAAAAABAAEAPUAAACMAwAAAAA=&#10;" path="m,l9144,r,9144l,9144,,e" fillcolor="#a0a0a0" stroked="f" strokeweight="0">
                  <v:stroke miterlimit="83231f" joinstyle="miter"/>
                  <v:path arrowok="t" textboxrect="0,0,9144,9144"/>
                </v:shape>
                <v:shape id="Shape 22562" o:spid="_x0000_s1031" style="position:absolute;top:36;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Gca8cA&#10;AADeAAAADwAAAGRycy9kb3ducmV2LnhtbESPQWvCQBSE7wX/w/KEXkrdNKho6iptURH0ohXPz+xr&#10;kib7NmRXjf/eFQSPw8x8w0xmranEmRpXWFbw0YtAEKdWF5wp2P8u3kcgnEfWWFkmBVdyMJt2XiaY&#10;aHvhLZ13PhMBwi5BBbn3dSKlS3My6Hq2Jg7en20M+iCbTOoGLwFuKhlH0VAaLDgs5FjTT05puTsZ&#10;BfPj+vuweRuV1/q/z+MyS5cDv1Hqtdt+fYLw1Ppn+NFeaQVxPBjGcL8TroC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hnGvHAAAA3gAAAA8AAAAAAAAAAAAAAAAAmAIAAGRy&#10;cy9kb3ducmV2LnhtbFBLBQYAAAAABAAEAPUAAACMAwAAAAA=&#10;" path="m,l9144,r,13716l,13716,,e" fillcolor="#a0a0a0" stroked="f" strokeweight="0">
                  <v:stroke miterlimit="83231f" joinstyle="miter"/>
                  <v:path arrowok="t" textboxrect="0,0,9144,13716"/>
                </v:shape>
                <v:shape id="Shape 22563" o:spid="_x0000_s1032" style="position:absolute;left:67419;top:36;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A/OMYA&#10;AADeAAAADwAAAGRycy9kb3ducmV2LnhtbESPQWvCQBSE7wX/w/KE3nTTpIpEV1FBqFIQbS/eHtnX&#10;JJh9G3bXGP99Vyj0OMzMN8xi1ZtGdOR8bVnB2zgBQVxYXXOp4PtrN5qB8AFZY2OZFDzIw2o5eFlg&#10;ru2dT9SdQykihH2OCqoQ2lxKX1Rk0I9tSxy9H+sMhihdKbXDe4SbRqZJMpUGa44LFba0rai4nm8m&#10;Ui6zR9hn2efmWjRlt3Xt8fC+V+p12K/nIAL14T/81/7QCtJ0Ms3geSd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A/OMYAAADeAAAADwAAAAAAAAAAAAAAAACYAgAAZHJz&#10;L2Rvd25yZXYueG1sUEsFBgAAAAAEAAQA9QAAAIsDAAAAAA==&#10;" path="m,l9144,r,13716l,13716,,e" fillcolor="#e3e3e3" stroked="f" strokeweight="0">
                  <v:stroke miterlimit="83231f" joinstyle="miter"/>
                  <v:path arrowok="t" textboxrect="0,0,9144,13716"/>
                </v:shape>
                <v:shape id="Shape 22564" o:spid="_x0000_s1033" style="position:absolute;top:17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m1uMcA&#10;AADeAAAADwAAAGRycy9kb3ducmV2LnhtbESPQWvCQBSE7wX/w/IEL6Ibt1YkdROsUOhBCtoePD6z&#10;zyQ0+zZktzH++64g9DjMzDfMJh9sI3rqfO1Yw2KegCAunKm51PD99T5bg/AB2WDjmDTcyEOejZ42&#10;mBp35QP1x1CKCGGfooYqhDaV0hcVWfRz1xJH7+I6iyHKrpSmw2uE20aqJFlJizXHhQpb2lVU/Bx/&#10;rYaDXV4+1dutp/P02ZhE7ffTk9d6Mh62ryACDeE//Gh/GA1KvayWcL8Tr4DM/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ptbjHAAAA3gAAAA8AAAAAAAAAAAAAAAAAmAIAAGRy&#10;cy9kb3ducmV2LnhtbFBLBQYAAAAABAAEAPUAAACMAwAAAAA=&#10;" path="m,l9144,r,9144l,9144,,e" fillcolor="#e3e3e3" stroked="f" strokeweight="0">
                  <v:stroke miterlimit="83231f" joinstyle="miter"/>
                  <v:path arrowok="t" textboxrect="0,0,9144,9144"/>
                </v:shape>
                <v:shape id="Shape 22565" o:spid="_x0000_s1034" style="position:absolute;left:30;top:173;width:67389;height:92;visibility:visible;mso-wrap-style:square;v-text-anchor:top" coordsize="67388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SeR8YA&#10;AADeAAAADwAAAGRycy9kb3ducmV2LnhtbESPQWvCQBSE7wX/w/KEXopuGlBKdBURClYFU+vF2yP7&#10;moRm34bsU+O/7xaEHoeZ+YaZL3vXqCt1ofZs4HWcgCIuvK25NHD6eh+9gQqCbLHxTAbuFGC5GDzN&#10;MbP+xp90PUqpIoRDhgYqkTbTOhQVOQxj3xJH79t3DiXKrtS2w1uEu0anSTLVDmuOCxW2tK6o+Dle&#10;nIGXc077HPeHlbuv6/zDSbndiTHPw341AyXUy3/40d5YA2k6mU7g7068Anr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SeR8YAAADeAAAADwAAAAAAAAAAAAAAAACYAgAAZHJz&#10;L2Rvd25yZXYueG1sUEsFBgAAAAAEAAQA9QAAAIsDAAAAAA==&#10;" path="m,l6738874,r,9144l,9144,,e" fillcolor="#e3e3e3" stroked="f" strokeweight="0">
                  <v:stroke miterlimit="83231f" joinstyle="miter"/>
                  <v:path arrowok="t" textboxrect="0,0,6738874,9144"/>
                </v:shape>
                <v:shape id="Shape 22566" o:spid="_x0000_s1035" style="position:absolute;left:67419;top:17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eOVMYA&#10;AADeAAAADwAAAGRycy9kb3ducmV2LnhtbESPQWvCQBSE74X+h+UVvEjduNYgqatUQfAgBbUHj6/Z&#10;ZxKafRuya4z/3hUKHoeZ+YaZL3tbi45aXznWMB4lIIhzZyouNPwcN+8zED4gG6wdk4YbeVguXl/m&#10;mBl35T11h1CICGGfoYYyhCaT0uclWfQj1xBH7+xaiyHKtpCmxWuE21qqJEmlxYrjQokNrUvK/w4X&#10;q2FvP87fanXr6Hc4MSZRu93w5LUevPVfnyAC9eEZ/m9vjQalpmkKjzvxCs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eOVMYAAADeAAAADwAAAAAAAAAAAAAAAACYAgAAZHJz&#10;L2Rvd25yZXYueG1sUEsFBgAAAAAEAAQA9QAAAIsDAAAAAA==&#10;" path="m,l9144,r,9144l,9144,,e" fillcolor="#e3e3e3" stroked="f" strokeweight="0">
                  <v:stroke miterlimit="83231f" joinstyle="miter"/>
                  <v:path arrowok="t" textboxrect="0,0,9144,9144"/>
                </v:shape>
                <w10:anchorlock/>
              </v:group>
            </w:pict>
          </mc:Fallback>
        </mc:AlternateContent>
      </w:r>
      <w:r>
        <w:rPr>
          <w:b/>
        </w:rPr>
        <w:t xml:space="preserve"> </w:t>
      </w:r>
    </w:p>
    <w:p w:rsidR="00E548DE" w:rsidRDefault="00BB4E6D">
      <w:pPr>
        <w:spacing w:after="0" w:line="259" w:lineRule="auto"/>
        <w:ind w:left="175" w:firstLine="0"/>
      </w:pPr>
      <w:r>
        <w:rPr>
          <w:b/>
        </w:rPr>
        <w:t xml:space="preserve"> </w:t>
      </w:r>
    </w:p>
    <w:p w:rsidR="00E548DE" w:rsidRDefault="00BB4E6D">
      <w:pPr>
        <w:pStyle w:val="Heading2"/>
        <w:numPr>
          <w:ilvl w:val="0"/>
          <w:numId w:val="0"/>
        </w:numPr>
        <w:ind w:left="170"/>
      </w:pPr>
      <w:r>
        <w:t xml:space="preserve">  1000: INSTRUCTIONAL SALARIES (instructional personnel)* </w:t>
      </w:r>
    </w:p>
    <w:tbl>
      <w:tblPr>
        <w:tblStyle w:val="TableGrid"/>
        <w:tblW w:w="10610" w:type="dxa"/>
        <w:tblInd w:w="181" w:type="dxa"/>
        <w:tblCellMar>
          <w:top w:w="44" w:type="dxa"/>
          <w:left w:w="107" w:type="dxa"/>
          <w:right w:w="115" w:type="dxa"/>
        </w:tblCellMar>
        <w:tblLook w:val="04A0" w:firstRow="1" w:lastRow="0" w:firstColumn="1" w:lastColumn="0" w:noHBand="0" w:noVBand="1"/>
      </w:tblPr>
      <w:tblGrid>
        <w:gridCol w:w="2874"/>
        <w:gridCol w:w="7736"/>
      </w:tblGrid>
      <w:tr w:rsidR="00E548DE">
        <w:trPr>
          <w:trHeight w:val="264"/>
        </w:trPr>
        <w:tc>
          <w:tcPr>
            <w:tcW w:w="2874" w:type="dxa"/>
            <w:tcBorders>
              <w:top w:val="single" w:sz="4" w:space="0" w:color="000000"/>
              <w:left w:val="single" w:sz="4" w:space="0" w:color="000000"/>
              <w:bottom w:val="single" w:sz="4" w:space="0" w:color="000000"/>
              <w:right w:val="single" w:sz="4" w:space="0" w:color="000000"/>
            </w:tcBorders>
            <w:shd w:val="clear" w:color="auto" w:fill="D9D9D9"/>
          </w:tcPr>
          <w:p w:rsidR="00E548DE" w:rsidRDefault="00BB4E6D">
            <w:pPr>
              <w:spacing w:after="0" w:line="259" w:lineRule="auto"/>
              <w:ind w:left="0" w:firstLine="0"/>
            </w:pPr>
            <w:r>
              <w:t xml:space="preserve">1000 Budget Request Total </w:t>
            </w:r>
          </w:p>
        </w:tc>
        <w:tc>
          <w:tcPr>
            <w:tcW w:w="7736" w:type="dxa"/>
            <w:tcBorders>
              <w:top w:val="single" w:sz="4" w:space="0" w:color="000000"/>
              <w:left w:val="single" w:sz="4" w:space="0" w:color="000000"/>
              <w:bottom w:val="single" w:sz="4" w:space="0" w:color="000000"/>
              <w:right w:val="single" w:sz="4" w:space="0" w:color="000000"/>
            </w:tcBorders>
            <w:shd w:val="clear" w:color="auto" w:fill="D9D9D9"/>
          </w:tcPr>
          <w:p w:rsidR="00E548DE" w:rsidRDefault="00BB4E6D">
            <w:pPr>
              <w:spacing w:after="0" w:line="259" w:lineRule="auto"/>
              <w:ind w:left="1" w:firstLine="0"/>
            </w:pPr>
            <w:r>
              <w:t xml:space="preserve">$  </w:t>
            </w:r>
            <w:r w:rsidR="0072334B">
              <w:t>15,000</w:t>
            </w:r>
          </w:p>
        </w:tc>
      </w:tr>
    </w:tbl>
    <w:p w:rsidR="00E548DE" w:rsidRDefault="00BB4E6D">
      <w:pPr>
        <w:spacing w:after="0" w:line="259" w:lineRule="auto"/>
        <w:ind w:left="175" w:firstLine="0"/>
      </w:pPr>
      <w:r>
        <w:t xml:space="preserve"> </w:t>
      </w:r>
    </w:p>
    <w:p w:rsidR="00E548DE" w:rsidRDefault="00BB4E6D">
      <w:pPr>
        <w:ind w:left="185" w:right="174"/>
      </w:pPr>
      <w:r>
        <w:t xml:space="preserve">Please provide a detailed budget for this category. </w:t>
      </w:r>
    </w:p>
    <w:tbl>
      <w:tblPr>
        <w:tblStyle w:val="TableGrid"/>
        <w:tblW w:w="10615" w:type="dxa"/>
        <w:tblInd w:w="181" w:type="dxa"/>
        <w:tblCellMar>
          <w:top w:w="44" w:type="dxa"/>
          <w:left w:w="107" w:type="dxa"/>
          <w:right w:w="115" w:type="dxa"/>
        </w:tblCellMar>
        <w:tblLook w:val="04A0" w:firstRow="1" w:lastRow="0" w:firstColumn="1" w:lastColumn="0" w:noHBand="0" w:noVBand="1"/>
      </w:tblPr>
      <w:tblGrid>
        <w:gridCol w:w="2884"/>
        <w:gridCol w:w="7731"/>
      </w:tblGrid>
      <w:tr w:rsidR="00E548DE">
        <w:trPr>
          <w:trHeight w:val="264"/>
        </w:trPr>
        <w:tc>
          <w:tcPr>
            <w:tcW w:w="2884" w:type="dxa"/>
            <w:tcBorders>
              <w:top w:val="single" w:sz="4" w:space="0" w:color="000000"/>
              <w:left w:val="single" w:sz="4" w:space="0" w:color="000000"/>
              <w:bottom w:val="single" w:sz="4" w:space="0" w:color="000000"/>
              <w:right w:val="single" w:sz="4" w:space="0" w:color="000000"/>
            </w:tcBorders>
            <w:shd w:val="clear" w:color="auto" w:fill="D9D9D9"/>
          </w:tcPr>
          <w:p w:rsidR="00E548DE" w:rsidRDefault="00BB4E6D">
            <w:pPr>
              <w:spacing w:after="0" w:line="259" w:lineRule="auto"/>
              <w:ind w:left="0" w:firstLine="0"/>
            </w:pPr>
            <w:r>
              <w:t xml:space="preserve">Itemized Budget Request </w:t>
            </w:r>
          </w:p>
        </w:tc>
        <w:tc>
          <w:tcPr>
            <w:tcW w:w="7731" w:type="dxa"/>
            <w:tcBorders>
              <w:top w:val="single" w:sz="4" w:space="0" w:color="000000"/>
              <w:left w:val="single" w:sz="4" w:space="0" w:color="000000"/>
              <w:bottom w:val="single" w:sz="4" w:space="0" w:color="000000"/>
              <w:right w:val="single" w:sz="4" w:space="0" w:color="000000"/>
            </w:tcBorders>
            <w:shd w:val="clear" w:color="auto" w:fill="D9D9D9"/>
          </w:tcPr>
          <w:p w:rsidR="00E548DE" w:rsidRDefault="00BB4E6D">
            <w:pPr>
              <w:spacing w:after="0" w:line="259" w:lineRule="auto"/>
              <w:ind w:left="1" w:firstLine="0"/>
            </w:pPr>
            <w:r>
              <w:t xml:space="preserve">Budget Detail and Activity </w:t>
            </w:r>
          </w:p>
        </w:tc>
      </w:tr>
      <w:tr w:rsidR="00E548DE">
        <w:trPr>
          <w:trHeight w:val="268"/>
        </w:trPr>
        <w:tc>
          <w:tcPr>
            <w:tcW w:w="2884" w:type="dxa"/>
            <w:tcBorders>
              <w:top w:val="single" w:sz="4" w:space="0" w:color="000000"/>
              <w:left w:val="single" w:sz="4" w:space="0" w:color="000000"/>
              <w:bottom w:val="single" w:sz="4" w:space="0" w:color="000000"/>
              <w:right w:val="single" w:sz="4" w:space="0" w:color="000000"/>
            </w:tcBorders>
          </w:tcPr>
          <w:p w:rsidR="00E548DE" w:rsidRDefault="0072334B">
            <w:pPr>
              <w:spacing w:after="0" w:line="259" w:lineRule="auto"/>
              <w:ind w:left="0" w:firstLine="0"/>
            </w:pPr>
            <w:r>
              <w:t>$5,000.00</w:t>
            </w:r>
          </w:p>
        </w:tc>
        <w:tc>
          <w:tcPr>
            <w:tcW w:w="7731" w:type="dxa"/>
            <w:tcBorders>
              <w:top w:val="single" w:sz="4" w:space="0" w:color="000000"/>
              <w:left w:val="single" w:sz="4" w:space="0" w:color="000000"/>
              <w:bottom w:val="single" w:sz="4" w:space="0" w:color="000000"/>
              <w:right w:val="single" w:sz="4" w:space="0" w:color="000000"/>
            </w:tcBorders>
          </w:tcPr>
          <w:p w:rsidR="00E548DE" w:rsidRDefault="0072334B" w:rsidP="0072334B">
            <w:pPr>
              <w:spacing w:after="0" w:line="259" w:lineRule="auto"/>
              <w:ind w:left="1" w:firstLine="0"/>
            </w:pPr>
            <w:r>
              <w:t>Faculty S</w:t>
            </w:r>
            <w:r w:rsidR="00BB4E6D">
              <w:t>tipend:</w:t>
            </w:r>
            <w:r>
              <w:t xml:space="preserve"> Faculty Lead/Certificate development</w:t>
            </w:r>
          </w:p>
        </w:tc>
      </w:tr>
      <w:tr w:rsidR="00E548DE">
        <w:trPr>
          <w:trHeight w:val="266"/>
        </w:trPr>
        <w:tc>
          <w:tcPr>
            <w:tcW w:w="2884" w:type="dxa"/>
            <w:tcBorders>
              <w:top w:val="single" w:sz="4" w:space="0" w:color="000000"/>
              <w:left w:val="single" w:sz="4" w:space="0" w:color="000000"/>
              <w:bottom w:val="single" w:sz="4" w:space="0" w:color="000000"/>
              <w:right w:val="single" w:sz="4" w:space="0" w:color="000000"/>
            </w:tcBorders>
          </w:tcPr>
          <w:p w:rsidR="00E548DE" w:rsidRDefault="0072334B">
            <w:pPr>
              <w:spacing w:after="0" w:line="259" w:lineRule="auto"/>
              <w:ind w:left="0" w:firstLine="0"/>
            </w:pPr>
            <w:r>
              <w:t>$10,000.00</w:t>
            </w:r>
          </w:p>
        </w:tc>
        <w:tc>
          <w:tcPr>
            <w:tcW w:w="7731" w:type="dxa"/>
            <w:tcBorders>
              <w:top w:val="single" w:sz="4" w:space="0" w:color="000000"/>
              <w:left w:val="single" w:sz="4" w:space="0" w:color="000000"/>
              <w:bottom w:val="single" w:sz="4" w:space="0" w:color="000000"/>
              <w:right w:val="single" w:sz="4" w:space="0" w:color="000000"/>
            </w:tcBorders>
          </w:tcPr>
          <w:p w:rsidR="00E548DE" w:rsidRDefault="0072334B" w:rsidP="0072334B">
            <w:pPr>
              <w:spacing w:after="0" w:line="259" w:lineRule="auto"/>
              <w:ind w:left="1" w:firstLine="0"/>
            </w:pPr>
            <w:r>
              <w:t>Faculty S</w:t>
            </w:r>
            <w:r w:rsidR="00BB4E6D">
              <w:t xml:space="preserve">tipend: </w:t>
            </w:r>
            <w:r>
              <w:t>Professional</w:t>
            </w:r>
            <w:r w:rsidR="00BB4E6D">
              <w:t xml:space="preserve"> development </w:t>
            </w:r>
            <w:r>
              <w:t>in culturally responsive teaching, technology, and Diversity, Equity, and Inclusion</w:t>
            </w:r>
            <w:r w:rsidR="00BB4E6D">
              <w:t xml:space="preserve"> </w:t>
            </w:r>
          </w:p>
        </w:tc>
      </w:tr>
      <w:tr w:rsidR="00E548DE">
        <w:trPr>
          <w:trHeight w:val="266"/>
        </w:trPr>
        <w:tc>
          <w:tcPr>
            <w:tcW w:w="2884"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p>
        </w:tc>
        <w:tc>
          <w:tcPr>
            <w:tcW w:w="7731"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1" w:firstLine="0"/>
            </w:pPr>
            <w:r>
              <w:t xml:space="preserve"> </w:t>
            </w:r>
          </w:p>
        </w:tc>
      </w:tr>
      <w:tr w:rsidR="00E548DE">
        <w:trPr>
          <w:trHeight w:val="266"/>
        </w:trPr>
        <w:tc>
          <w:tcPr>
            <w:tcW w:w="2884"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p>
        </w:tc>
        <w:tc>
          <w:tcPr>
            <w:tcW w:w="7731"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1" w:firstLine="0"/>
            </w:pPr>
            <w:r>
              <w:t xml:space="preserve"> </w:t>
            </w:r>
          </w:p>
        </w:tc>
      </w:tr>
    </w:tbl>
    <w:p w:rsidR="00E548DE" w:rsidRDefault="00BB4E6D">
      <w:pPr>
        <w:spacing w:after="0" w:line="259" w:lineRule="auto"/>
        <w:ind w:left="175" w:firstLine="0"/>
      </w:pPr>
      <w:r>
        <w:t xml:space="preserve"> </w:t>
      </w:r>
    </w:p>
    <w:p w:rsidR="00E548DE" w:rsidRDefault="00BB4E6D">
      <w:pPr>
        <w:pStyle w:val="Heading2"/>
        <w:numPr>
          <w:ilvl w:val="0"/>
          <w:numId w:val="0"/>
        </w:numPr>
        <w:ind w:left="170"/>
      </w:pPr>
      <w:r>
        <w:t xml:space="preserve">  2000: NON-INSTRUCTIONAL SALARIES (personnel) * </w:t>
      </w:r>
    </w:p>
    <w:tbl>
      <w:tblPr>
        <w:tblStyle w:val="TableGrid"/>
        <w:tblW w:w="10610" w:type="dxa"/>
        <w:tblInd w:w="181" w:type="dxa"/>
        <w:tblCellMar>
          <w:top w:w="44" w:type="dxa"/>
          <w:left w:w="107" w:type="dxa"/>
          <w:right w:w="115" w:type="dxa"/>
        </w:tblCellMar>
        <w:tblLook w:val="04A0" w:firstRow="1" w:lastRow="0" w:firstColumn="1" w:lastColumn="0" w:noHBand="0" w:noVBand="1"/>
      </w:tblPr>
      <w:tblGrid>
        <w:gridCol w:w="3014"/>
        <w:gridCol w:w="7596"/>
      </w:tblGrid>
      <w:tr w:rsidR="00E548DE">
        <w:trPr>
          <w:trHeight w:val="264"/>
        </w:trPr>
        <w:tc>
          <w:tcPr>
            <w:tcW w:w="3014" w:type="dxa"/>
            <w:tcBorders>
              <w:top w:val="single" w:sz="4" w:space="0" w:color="000000"/>
              <w:left w:val="single" w:sz="4" w:space="0" w:color="000000"/>
              <w:bottom w:val="single" w:sz="4" w:space="0" w:color="000000"/>
              <w:right w:val="single" w:sz="4" w:space="0" w:color="000000"/>
            </w:tcBorders>
            <w:shd w:val="clear" w:color="auto" w:fill="D9D9D9"/>
          </w:tcPr>
          <w:p w:rsidR="00E548DE" w:rsidRDefault="00BB4E6D">
            <w:pPr>
              <w:spacing w:after="0" w:line="259" w:lineRule="auto"/>
              <w:ind w:left="0" w:firstLine="0"/>
            </w:pPr>
            <w:r>
              <w:t xml:space="preserve">2000 Budget Request Total </w:t>
            </w:r>
          </w:p>
        </w:tc>
        <w:tc>
          <w:tcPr>
            <w:tcW w:w="7596" w:type="dxa"/>
            <w:tcBorders>
              <w:top w:val="single" w:sz="4" w:space="0" w:color="000000"/>
              <w:left w:val="single" w:sz="4" w:space="0" w:color="000000"/>
              <w:bottom w:val="single" w:sz="4" w:space="0" w:color="000000"/>
              <w:right w:val="single" w:sz="4" w:space="0" w:color="000000"/>
            </w:tcBorders>
            <w:shd w:val="clear" w:color="auto" w:fill="D9D9D9"/>
          </w:tcPr>
          <w:p w:rsidR="00E548DE" w:rsidRDefault="00BB4E6D">
            <w:pPr>
              <w:spacing w:after="0" w:line="259" w:lineRule="auto"/>
              <w:ind w:left="1" w:firstLine="0"/>
            </w:pPr>
            <w:r>
              <w:t xml:space="preserve">$  </w:t>
            </w:r>
            <w:r w:rsidR="0072334B">
              <w:t>25,000</w:t>
            </w:r>
          </w:p>
        </w:tc>
      </w:tr>
    </w:tbl>
    <w:p w:rsidR="00E548DE" w:rsidRDefault="00BB4E6D">
      <w:pPr>
        <w:spacing w:after="0" w:line="259" w:lineRule="auto"/>
        <w:ind w:left="175" w:firstLine="0"/>
      </w:pPr>
      <w:r>
        <w:rPr>
          <w:b/>
        </w:rPr>
        <w:t xml:space="preserve"> </w:t>
      </w:r>
    </w:p>
    <w:p w:rsidR="00E548DE" w:rsidRDefault="00BB4E6D">
      <w:pPr>
        <w:ind w:left="185" w:right="174"/>
      </w:pPr>
      <w:r>
        <w:t xml:space="preserve">Please provide a detailed budget for this category. </w:t>
      </w:r>
    </w:p>
    <w:tbl>
      <w:tblPr>
        <w:tblStyle w:val="TableGrid"/>
        <w:tblW w:w="10610" w:type="dxa"/>
        <w:tblInd w:w="181" w:type="dxa"/>
        <w:tblCellMar>
          <w:top w:w="43" w:type="dxa"/>
          <w:left w:w="107" w:type="dxa"/>
          <w:right w:w="115" w:type="dxa"/>
        </w:tblCellMar>
        <w:tblLook w:val="04A0" w:firstRow="1" w:lastRow="0" w:firstColumn="1" w:lastColumn="0" w:noHBand="0" w:noVBand="1"/>
      </w:tblPr>
      <w:tblGrid>
        <w:gridCol w:w="3012"/>
        <w:gridCol w:w="7598"/>
      </w:tblGrid>
      <w:tr w:rsidR="00E548DE">
        <w:trPr>
          <w:trHeight w:val="263"/>
        </w:trPr>
        <w:tc>
          <w:tcPr>
            <w:tcW w:w="3012" w:type="dxa"/>
            <w:tcBorders>
              <w:top w:val="single" w:sz="4" w:space="0" w:color="000000"/>
              <w:left w:val="single" w:sz="4" w:space="0" w:color="000000"/>
              <w:bottom w:val="single" w:sz="4" w:space="0" w:color="000000"/>
              <w:right w:val="single" w:sz="4" w:space="0" w:color="000000"/>
            </w:tcBorders>
            <w:shd w:val="clear" w:color="auto" w:fill="D9D9D9"/>
          </w:tcPr>
          <w:p w:rsidR="00E548DE" w:rsidRDefault="00BB4E6D">
            <w:pPr>
              <w:spacing w:after="0" w:line="259" w:lineRule="auto"/>
              <w:ind w:left="0" w:firstLine="0"/>
            </w:pPr>
            <w:r>
              <w:t xml:space="preserve">Itemized Budget Request </w:t>
            </w:r>
          </w:p>
        </w:tc>
        <w:tc>
          <w:tcPr>
            <w:tcW w:w="7598" w:type="dxa"/>
            <w:tcBorders>
              <w:top w:val="single" w:sz="4" w:space="0" w:color="000000"/>
              <w:left w:val="single" w:sz="4" w:space="0" w:color="000000"/>
              <w:bottom w:val="single" w:sz="4" w:space="0" w:color="000000"/>
              <w:right w:val="single" w:sz="4" w:space="0" w:color="000000"/>
            </w:tcBorders>
            <w:shd w:val="clear" w:color="auto" w:fill="D9D9D9"/>
          </w:tcPr>
          <w:p w:rsidR="00E548DE" w:rsidRDefault="00BB4E6D">
            <w:pPr>
              <w:spacing w:after="0" w:line="259" w:lineRule="auto"/>
              <w:ind w:left="0" w:firstLine="0"/>
            </w:pPr>
            <w:r>
              <w:t xml:space="preserve">Budget Detail and Activity </w:t>
            </w:r>
          </w:p>
        </w:tc>
      </w:tr>
      <w:tr w:rsidR="00E548DE">
        <w:trPr>
          <w:trHeight w:val="268"/>
        </w:trPr>
        <w:tc>
          <w:tcPr>
            <w:tcW w:w="3012"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r w:rsidR="0072334B">
              <w:t>$15,000</w:t>
            </w:r>
          </w:p>
        </w:tc>
        <w:tc>
          <w:tcPr>
            <w:tcW w:w="7598" w:type="dxa"/>
            <w:tcBorders>
              <w:top w:val="single" w:sz="4" w:space="0" w:color="000000"/>
              <w:left w:val="single" w:sz="4" w:space="0" w:color="000000"/>
              <w:bottom w:val="single" w:sz="4" w:space="0" w:color="000000"/>
              <w:right w:val="single" w:sz="4" w:space="0" w:color="000000"/>
            </w:tcBorders>
          </w:tcPr>
          <w:p w:rsidR="00E548DE" w:rsidRDefault="0072334B">
            <w:pPr>
              <w:spacing w:after="0" w:line="259" w:lineRule="auto"/>
              <w:ind w:left="0" w:firstLine="0"/>
            </w:pPr>
            <w:r>
              <w:t>Supplemental support staff for orientation/enrollment/initial assessment and follow up for persistence and completion</w:t>
            </w:r>
          </w:p>
        </w:tc>
      </w:tr>
      <w:tr w:rsidR="00E548DE">
        <w:trPr>
          <w:trHeight w:val="266"/>
        </w:trPr>
        <w:tc>
          <w:tcPr>
            <w:tcW w:w="3012"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r w:rsidR="0072334B">
              <w:t>$10,000</w:t>
            </w:r>
          </w:p>
        </w:tc>
        <w:tc>
          <w:tcPr>
            <w:tcW w:w="7598" w:type="dxa"/>
            <w:tcBorders>
              <w:top w:val="single" w:sz="4" w:space="0" w:color="000000"/>
              <w:left w:val="single" w:sz="4" w:space="0" w:color="000000"/>
              <w:bottom w:val="single" w:sz="4" w:space="0" w:color="000000"/>
              <w:right w:val="single" w:sz="4" w:space="0" w:color="000000"/>
            </w:tcBorders>
          </w:tcPr>
          <w:p w:rsidR="00E548DE" w:rsidRDefault="0072334B">
            <w:pPr>
              <w:spacing w:after="0" w:line="259" w:lineRule="auto"/>
              <w:ind w:left="0" w:firstLine="0"/>
            </w:pPr>
            <w:r>
              <w:t xml:space="preserve">Outreach and support for technology, </w:t>
            </w:r>
            <w:r w:rsidR="00C43B8C">
              <w:t>additional staff to support student centered workstations</w:t>
            </w:r>
          </w:p>
        </w:tc>
      </w:tr>
      <w:tr w:rsidR="00E548DE">
        <w:trPr>
          <w:trHeight w:val="266"/>
        </w:trPr>
        <w:tc>
          <w:tcPr>
            <w:tcW w:w="3012"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p>
        </w:tc>
        <w:tc>
          <w:tcPr>
            <w:tcW w:w="7598"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p>
        </w:tc>
      </w:tr>
      <w:tr w:rsidR="00E548DE">
        <w:trPr>
          <w:trHeight w:val="266"/>
        </w:trPr>
        <w:tc>
          <w:tcPr>
            <w:tcW w:w="3012"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p>
        </w:tc>
        <w:tc>
          <w:tcPr>
            <w:tcW w:w="7598"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p>
        </w:tc>
      </w:tr>
    </w:tbl>
    <w:p w:rsidR="00E548DE" w:rsidRDefault="00BB4E6D">
      <w:pPr>
        <w:spacing w:after="0" w:line="259" w:lineRule="auto"/>
        <w:ind w:left="175" w:firstLine="0"/>
      </w:pPr>
      <w:r>
        <w:t xml:space="preserve"> </w:t>
      </w:r>
    </w:p>
    <w:p w:rsidR="00E548DE" w:rsidRDefault="00BB4E6D">
      <w:pPr>
        <w:pStyle w:val="Heading2"/>
        <w:numPr>
          <w:ilvl w:val="0"/>
          <w:numId w:val="0"/>
        </w:numPr>
        <w:ind w:left="170"/>
      </w:pPr>
      <w:r>
        <w:t xml:space="preserve">  3000: BENEFITS FROM 1000 AND 2000 CATEGORIES (average benefit rate is between 20-25%)* </w:t>
      </w:r>
    </w:p>
    <w:tbl>
      <w:tblPr>
        <w:tblStyle w:val="TableGrid"/>
        <w:tblW w:w="10610" w:type="dxa"/>
        <w:tblInd w:w="181" w:type="dxa"/>
        <w:tblCellMar>
          <w:top w:w="44" w:type="dxa"/>
          <w:left w:w="107" w:type="dxa"/>
          <w:right w:w="115" w:type="dxa"/>
        </w:tblCellMar>
        <w:tblLook w:val="04A0" w:firstRow="1" w:lastRow="0" w:firstColumn="1" w:lastColumn="0" w:noHBand="0" w:noVBand="1"/>
      </w:tblPr>
      <w:tblGrid>
        <w:gridCol w:w="3014"/>
        <w:gridCol w:w="7596"/>
      </w:tblGrid>
      <w:tr w:rsidR="00E548DE">
        <w:trPr>
          <w:trHeight w:val="264"/>
        </w:trPr>
        <w:tc>
          <w:tcPr>
            <w:tcW w:w="3014" w:type="dxa"/>
            <w:tcBorders>
              <w:top w:val="single" w:sz="4" w:space="0" w:color="000000"/>
              <w:left w:val="single" w:sz="4" w:space="0" w:color="000000"/>
              <w:bottom w:val="single" w:sz="4" w:space="0" w:color="000000"/>
              <w:right w:val="single" w:sz="4" w:space="0" w:color="000000"/>
            </w:tcBorders>
            <w:shd w:val="clear" w:color="auto" w:fill="D9D9D9"/>
          </w:tcPr>
          <w:p w:rsidR="00E548DE" w:rsidRDefault="00BB4E6D">
            <w:pPr>
              <w:spacing w:after="0" w:line="259" w:lineRule="auto"/>
              <w:ind w:left="0" w:firstLine="0"/>
            </w:pPr>
            <w:r>
              <w:t xml:space="preserve">3000 Budget Request Total </w:t>
            </w:r>
          </w:p>
        </w:tc>
        <w:tc>
          <w:tcPr>
            <w:tcW w:w="7596" w:type="dxa"/>
            <w:tcBorders>
              <w:top w:val="single" w:sz="4" w:space="0" w:color="000000"/>
              <w:left w:val="single" w:sz="4" w:space="0" w:color="000000"/>
              <w:bottom w:val="single" w:sz="4" w:space="0" w:color="000000"/>
              <w:right w:val="single" w:sz="4" w:space="0" w:color="000000"/>
            </w:tcBorders>
            <w:shd w:val="clear" w:color="auto" w:fill="D9D9D9"/>
          </w:tcPr>
          <w:p w:rsidR="00E548DE" w:rsidRDefault="00BB4E6D">
            <w:pPr>
              <w:spacing w:after="0" w:line="259" w:lineRule="auto"/>
              <w:ind w:left="1" w:firstLine="0"/>
            </w:pPr>
            <w:r>
              <w:t xml:space="preserve">$  </w:t>
            </w:r>
            <w:r w:rsidR="0072334B">
              <w:t>10,000</w:t>
            </w:r>
          </w:p>
        </w:tc>
      </w:tr>
    </w:tbl>
    <w:p w:rsidR="00E548DE" w:rsidRDefault="00BB4E6D">
      <w:pPr>
        <w:spacing w:after="0" w:line="259" w:lineRule="auto"/>
        <w:ind w:left="175" w:firstLine="0"/>
      </w:pPr>
      <w:r>
        <w:rPr>
          <w:b/>
        </w:rPr>
        <w:t xml:space="preserve"> </w:t>
      </w:r>
    </w:p>
    <w:p w:rsidR="00E548DE" w:rsidRDefault="00BB4E6D">
      <w:pPr>
        <w:ind w:left="185" w:right="174"/>
      </w:pPr>
      <w:r>
        <w:t xml:space="preserve">Please provide a detailed budget for this category. </w:t>
      </w:r>
    </w:p>
    <w:tbl>
      <w:tblPr>
        <w:tblStyle w:val="TableGrid"/>
        <w:tblW w:w="10610" w:type="dxa"/>
        <w:tblInd w:w="181" w:type="dxa"/>
        <w:tblCellMar>
          <w:top w:w="44" w:type="dxa"/>
          <w:left w:w="107" w:type="dxa"/>
          <w:right w:w="115" w:type="dxa"/>
        </w:tblCellMar>
        <w:tblLook w:val="04A0" w:firstRow="1" w:lastRow="0" w:firstColumn="1" w:lastColumn="0" w:noHBand="0" w:noVBand="1"/>
      </w:tblPr>
      <w:tblGrid>
        <w:gridCol w:w="3012"/>
        <w:gridCol w:w="7598"/>
      </w:tblGrid>
      <w:tr w:rsidR="00E548DE">
        <w:trPr>
          <w:trHeight w:val="264"/>
        </w:trPr>
        <w:tc>
          <w:tcPr>
            <w:tcW w:w="3012" w:type="dxa"/>
            <w:tcBorders>
              <w:top w:val="single" w:sz="4" w:space="0" w:color="000000"/>
              <w:left w:val="single" w:sz="4" w:space="0" w:color="000000"/>
              <w:bottom w:val="single" w:sz="4" w:space="0" w:color="000000"/>
              <w:right w:val="single" w:sz="4" w:space="0" w:color="000000"/>
            </w:tcBorders>
            <w:shd w:val="clear" w:color="auto" w:fill="D9D9D9"/>
          </w:tcPr>
          <w:p w:rsidR="00E548DE" w:rsidRDefault="00BB4E6D">
            <w:pPr>
              <w:spacing w:after="0" w:line="259" w:lineRule="auto"/>
              <w:ind w:left="0" w:firstLine="0"/>
            </w:pPr>
            <w:r>
              <w:t xml:space="preserve">Itemized Budget Request </w:t>
            </w:r>
          </w:p>
        </w:tc>
        <w:tc>
          <w:tcPr>
            <w:tcW w:w="7598" w:type="dxa"/>
            <w:tcBorders>
              <w:top w:val="single" w:sz="4" w:space="0" w:color="000000"/>
              <w:left w:val="single" w:sz="4" w:space="0" w:color="000000"/>
              <w:bottom w:val="single" w:sz="4" w:space="0" w:color="000000"/>
              <w:right w:val="single" w:sz="4" w:space="0" w:color="000000"/>
            </w:tcBorders>
            <w:shd w:val="clear" w:color="auto" w:fill="D9D9D9"/>
          </w:tcPr>
          <w:p w:rsidR="00E548DE" w:rsidRDefault="00BB4E6D">
            <w:pPr>
              <w:spacing w:after="0" w:line="259" w:lineRule="auto"/>
              <w:ind w:left="0" w:firstLine="0"/>
            </w:pPr>
            <w:r>
              <w:t xml:space="preserve">Budget Detail and Activity </w:t>
            </w:r>
          </w:p>
        </w:tc>
      </w:tr>
      <w:tr w:rsidR="00E548DE">
        <w:trPr>
          <w:trHeight w:val="268"/>
        </w:trPr>
        <w:tc>
          <w:tcPr>
            <w:tcW w:w="3012"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r w:rsidR="0072334B">
              <w:t>$10,000</w:t>
            </w:r>
          </w:p>
        </w:tc>
        <w:tc>
          <w:tcPr>
            <w:tcW w:w="7598"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r w:rsidR="0072334B">
              <w:t>25% of 1000 &amp; 2000 Categories</w:t>
            </w:r>
          </w:p>
        </w:tc>
      </w:tr>
      <w:tr w:rsidR="00E548DE">
        <w:trPr>
          <w:trHeight w:val="266"/>
        </w:trPr>
        <w:tc>
          <w:tcPr>
            <w:tcW w:w="3012"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lastRenderedPageBreak/>
              <w:t xml:space="preserve"> </w:t>
            </w:r>
          </w:p>
        </w:tc>
        <w:tc>
          <w:tcPr>
            <w:tcW w:w="7598"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p>
        </w:tc>
      </w:tr>
      <w:tr w:rsidR="00E548DE">
        <w:trPr>
          <w:trHeight w:val="266"/>
        </w:trPr>
        <w:tc>
          <w:tcPr>
            <w:tcW w:w="3012"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p>
        </w:tc>
        <w:tc>
          <w:tcPr>
            <w:tcW w:w="7598"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p>
        </w:tc>
      </w:tr>
      <w:tr w:rsidR="00E548DE">
        <w:trPr>
          <w:trHeight w:val="266"/>
        </w:trPr>
        <w:tc>
          <w:tcPr>
            <w:tcW w:w="3012"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p>
        </w:tc>
        <w:tc>
          <w:tcPr>
            <w:tcW w:w="7598"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p>
        </w:tc>
      </w:tr>
    </w:tbl>
    <w:p w:rsidR="00E548DE" w:rsidRDefault="00BB4E6D">
      <w:pPr>
        <w:spacing w:after="0" w:line="259" w:lineRule="auto"/>
        <w:ind w:left="175" w:firstLine="0"/>
      </w:pPr>
      <w:r>
        <w:t xml:space="preserve"> </w:t>
      </w:r>
    </w:p>
    <w:p w:rsidR="00E548DE" w:rsidRDefault="00BB4E6D">
      <w:pPr>
        <w:pStyle w:val="Heading2"/>
        <w:numPr>
          <w:ilvl w:val="0"/>
          <w:numId w:val="0"/>
        </w:numPr>
        <w:ind w:left="170"/>
      </w:pPr>
      <w:r>
        <w:rPr>
          <w:b w:val="0"/>
        </w:rPr>
        <w:t xml:space="preserve">  </w:t>
      </w:r>
      <w:r>
        <w:t xml:space="preserve">4000: INSTRUCTIONAL SUPPLIES AND NON-INSTRUCTIONAL SUPPLIES (computer software not hardware)* </w:t>
      </w:r>
    </w:p>
    <w:tbl>
      <w:tblPr>
        <w:tblStyle w:val="TableGrid"/>
        <w:tblW w:w="10610" w:type="dxa"/>
        <w:tblInd w:w="181" w:type="dxa"/>
        <w:tblCellMar>
          <w:top w:w="44" w:type="dxa"/>
          <w:left w:w="107" w:type="dxa"/>
          <w:right w:w="115" w:type="dxa"/>
        </w:tblCellMar>
        <w:tblLook w:val="04A0" w:firstRow="1" w:lastRow="0" w:firstColumn="1" w:lastColumn="0" w:noHBand="0" w:noVBand="1"/>
      </w:tblPr>
      <w:tblGrid>
        <w:gridCol w:w="3014"/>
        <w:gridCol w:w="7596"/>
      </w:tblGrid>
      <w:tr w:rsidR="00E548DE">
        <w:trPr>
          <w:trHeight w:val="264"/>
        </w:trPr>
        <w:tc>
          <w:tcPr>
            <w:tcW w:w="3014" w:type="dxa"/>
            <w:tcBorders>
              <w:top w:val="single" w:sz="4" w:space="0" w:color="000000"/>
              <w:left w:val="single" w:sz="4" w:space="0" w:color="000000"/>
              <w:bottom w:val="single" w:sz="4" w:space="0" w:color="000000"/>
              <w:right w:val="single" w:sz="4" w:space="0" w:color="000000"/>
            </w:tcBorders>
            <w:shd w:val="clear" w:color="auto" w:fill="D9D9D9"/>
          </w:tcPr>
          <w:p w:rsidR="00E548DE" w:rsidRDefault="00BB4E6D">
            <w:pPr>
              <w:spacing w:after="0" w:line="259" w:lineRule="auto"/>
              <w:ind w:left="0" w:firstLine="0"/>
            </w:pPr>
            <w:r>
              <w:t xml:space="preserve">4000 Budget Request Total </w:t>
            </w:r>
          </w:p>
        </w:tc>
        <w:tc>
          <w:tcPr>
            <w:tcW w:w="7596" w:type="dxa"/>
            <w:tcBorders>
              <w:top w:val="single" w:sz="4" w:space="0" w:color="000000"/>
              <w:left w:val="single" w:sz="4" w:space="0" w:color="000000"/>
              <w:bottom w:val="single" w:sz="4" w:space="0" w:color="000000"/>
              <w:right w:val="single" w:sz="4" w:space="0" w:color="000000"/>
            </w:tcBorders>
            <w:shd w:val="clear" w:color="auto" w:fill="D9D9D9"/>
          </w:tcPr>
          <w:p w:rsidR="00E548DE" w:rsidRDefault="00BB4E6D">
            <w:pPr>
              <w:spacing w:after="0" w:line="259" w:lineRule="auto"/>
              <w:ind w:left="1" w:firstLine="0"/>
            </w:pPr>
            <w:r>
              <w:t xml:space="preserve">$  </w:t>
            </w:r>
            <w:r w:rsidR="00C43B8C">
              <w:t>10,000</w:t>
            </w:r>
          </w:p>
        </w:tc>
      </w:tr>
    </w:tbl>
    <w:p w:rsidR="00E548DE" w:rsidRDefault="00BB4E6D">
      <w:pPr>
        <w:spacing w:after="0" w:line="259" w:lineRule="auto"/>
        <w:ind w:left="175" w:firstLine="0"/>
      </w:pPr>
      <w:r>
        <w:t xml:space="preserve"> </w:t>
      </w:r>
    </w:p>
    <w:p w:rsidR="00E548DE" w:rsidRDefault="00BB4E6D">
      <w:pPr>
        <w:ind w:left="185" w:right="174"/>
      </w:pPr>
      <w:r>
        <w:t xml:space="preserve">Please provide a detailed budget for this category. </w:t>
      </w:r>
    </w:p>
    <w:tbl>
      <w:tblPr>
        <w:tblStyle w:val="TableGrid"/>
        <w:tblW w:w="10610" w:type="dxa"/>
        <w:tblInd w:w="181" w:type="dxa"/>
        <w:tblCellMar>
          <w:top w:w="44" w:type="dxa"/>
          <w:left w:w="106" w:type="dxa"/>
          <w:right w:w="115" w:type="dxa"/>
        </w:tblCellMar>
        <w:tblLook w:val="04A0" w:firstRow="1" w:lastRow="0" w:firstColumn="1" w:lastColumn="0" w:noHBand="0" w:noVBand="1"/>
      </w:tblPr>
      <w:tblGrid>
        <w:gridCol w:w="3012"/>
        <w:gridCol w:w="7598"/>
      </w:tblGrid>
      <w:tr w:rsidR="00E548DE">
        <w:trPr>
          <w:trHeight w:val="264"/>
        </w:trPr>
        <w:tc>
          <w:tcPr>
            <w:tcW w:w="3012" w:type="dxa"/>
            <w:tcBorders>
              <w:top w:val="single" w:sz="4" w:space="0" w:color="000000"/>
              <w:left w:val="single" w:sz="4" w:space="0" w:color="000000"/>
              <w:bottom w:val="single" w:sz="4" w:space="0" w:color="000000"/>
              <w:right w:val="single" w:sz="4" w:space="0" w:color="000000"/>
            </w:tcBorders>
            <w:shd w:val="clear" w:color="auto" w:fill="D9D9D9"/>
          </w:tcPr>
          <w:p w:rsidR="00E548DE" w:rsidRDefault="00BB4E6D">
            <w:pPr>
              <w:spacing w:after="0" w:line="259" w:lineRule="auto"/>
              <w:ind w:left="0" w:firstLine="0"/>
            </w:pPr>
            <w:r>
              <w:t xml:space="preserve">Itemized Budget Request </w:t>
            </w:r>
          </w:p>
        </w:tc>
        <w:tc>
          <w:tcPr>
            <w:tcW w:w="7598" w:type="dxa"/>
            <w:tcBorders>
              <w:top w:val="single" w:sz="4" w:space="0" w:color="000000"/>
              <w:left w:val="single" w:sz="4" w:space="0" w:color="000000"/>
              <w:bottom w:val="single" w:sz="4" w:space="0" w:color="000000"/>
              <w:right w:val="single" w:sz="4" w:space="0" w:color="000000"/>
            </w:tcBorders>
            <w:shd w:val="clear" w:color="auto" w:fill="D9D9D9"/>
          </w:tcPr>
          <w:p w:rsidR="00E548DE" w:rsidRDefault="00BB4E6D">
            <w:pPr>
              <w:spacing w:after="0" w:line="259" w:lineRule="auto"/>
              <w:ind w:left="0" w:firstLine="0"/>
            </w:pPr>
            <w:r>
              <w:t xml:space="preserve">Budget Detail and Activity </w:t>
            </w:r>
          </w:p>
        </w:tc>
      </w:tr>
      <w:tr w:rsidR="00E548DE">
        <w:trPr>
          <w:trHeight w:val="266"/>
        </w:trPr>
        <w:tc>
          <w:tcPr>
            <w:tcW w:w="3012"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2" w:firstLine="0"/>
            </w:pPr>
            <w:r>
              <w:t xml:space="preserve"> </w:t>
            </w:r>
            <w:r w:rsidR="00C43B8C">
              <w:t>$5,000</w:t>
            </w:r>
          </w:p>
        </w:tc>
        <w:tc>
          <w:tcPr>
            <w:tcW w:w="7598" w:type="dxa"/>
            <w:tcBorders>
              <w:top w:val="single" w:sz="4" w:space="0" w:color="000000"/>
              <w:left w:val="single" w:sz="4" w:space="0" w:color="000000"/>
              <w:bottom w:val="single" w:sz="4" w:space="0" w:color="000000"/>
              <w:right w:val="single" w:sz="4" w:space="0" w:color="000000"/>
            </w:tcBorders>
          </w:tcPr>
          <w:p w:rsidR="00E548DE" w:rsidRDefault="00C43B8C">
            <w:pPr>
              <w:spacing w:after="0" w:line="259" w:lineRule="auto"/>
              <w:ind w:left="0" w:firstLine="0"/>
            </w:pPr>
            <w:r>
              <w:t>Non-Instructional supplies-Welcome Map/Steps to ESL Enrollment/sandwich boards/ESL flag</w:t>
            </w:r>
          </w:p>
        </w:tc>
      </w:tr>
      <w:tr w:rsidR="00E548DE">
        <w:trPr>
          <w:trHeight w:val="266"/>
        </w:trPr>
        <w:tc>
          <w:tcPr>
            <w:tcW w:w="3012"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2" w:firstLine="0"/>
            </w:pPr>
            <w:r>
              <w:t xml:space="preserve"> </w:t>
            </w:r>
            <w:r w:rsidR="00C43B8C">
              <w:t>$5,000</w:t>
            </w:r>
          </w:p>
        </w:tc>
        <w:tc>
          <w:tcPr>
            <w:tcW w:w="7598" w:type="dxa"/>
            <w:tcBorders>
              <w:top w:val="single" w:sz="4" w:space="0" w:color="000000"/>
              <w:left w:val="single" w:sz="4" w:space="0" w:color="000000"/>
              <w:bottom w:val="single" w:sz="4" w:space="0" w:color="000000"/>
              <w:right w:val="single" w:sz="4" w:space="0" w:color="000000"/>
            </w:tcBorders>
          </w:tcPr>
          <w:p w:rsidR="00E548DE" w:rsidRDefault="00C43B8C">
            <w:pPr>
              <w:spacing w:after="0" w:line="259" w:lineRule="auto"/>
              <w:ind w:left="0" w:firstLine="0"/>
            </w:pPr>
            <w:r>
              <w:t>Instructional supplies and software licenses</w:t>
            </w:r>
          </w:p>
        </w:tc>
      </w:tr>
      <w:tr w:rsidR="00E548DE">
        <w:trPr>
          <w:trHeight w:val="266"/>
        </w:trPr>
        <w:tc>
          <w:tcPr>
            <w:tcW w:w="3012"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2" w:firstLine="0"/>
            </w:pPr>
            <w:r>
              <w:t xml:space="preserve"> </w:t>
            </w:r>
          </w:p>
        </w:tc>
        <w:tc>
          <w:tcPr>
            <w:tcW w:w="7598"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p>
        </w:tc>
      </w:tr>
      <w:tr w:rsidR="00E548DE">
        <w:trPr>
          <w:trHeight w:val="266"/>
        </w:trPr>
        <w:tc>
          <w:tcPr>
            <w:tcW w:w="3012"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2" w:firstLine="0"/>
            </w:pPr>
            <w:r>
              <w:t xml:space="preserve"> </w:t>
            </w:r>
          </w:p>
        </w:tc>
        <w:tc>
          <w:tcPr>
            <w:tcW w:w="7598"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p>
        </w:tc>
      </w:tr>
    </w:tbl>
    <w:p w:rsidR="00E548DE" w:rsidRDefault="00BB4E6D">
      <w:pPr>
        <w:spacing w:after="0" w:line="259" w:lineRule="auto"/>
        <w:ind w:left="175" w:firstLine="0"/>
      </w:pPr>
      <w:r>
        <w:rPr>
          <w:b/>
        </w:rPr>
        <w:t xml:space="preserve"> </w:t>
      </w:r>
    </w:p>
    <w:p w:rsidR="00E548DE" w:rsidRDefault="00BB4E6D">
      <w:pPr>
        <w:pStyle w:val="Heading2"/>
        <w:numPr>
          <w:ilvl w:val="0"/>
          <w:numId w:val="0"/>
        </w:numPr>
        <w:ind w:left="170"/>
      </w:pPr>
      <w:r>
        <w:t xml:space="preserve">  5000: CONSULTANTS, MARKETING, PROFESSIONAL DEVELOPMENT * </w:t>
      </w:r>
    </w:p>
    <w:tbl>
      <w:tblPr>
        <w:tblStyle w:val="TableGrid"/>
        <w:tblW w:w="10610" w:type="dxa"/>
        <w:tblInd w:w="181" w:type="dxa"/>
        <w:tblCellMar>
          <w:top w:w="44" w:type="dxa"/>
          <w:left w:w="107" w:type="dxa"/>
          <w:right w:w="115" w:type="dxa"/>
        </w:tblCellMar>
        <w:tblLook w:val="04A0" w:firstRow="1" w:lastRow="0" w:firstColumn="1" w:lastColumn="0" w:noHBand="0" w:noVBand="1"/>
      </w:tblPr>
      <w:tblGrid>
        <w:gridCol w:w="3014"/>
        <w:gridCol w:w="7596"/>
      </w:tblGrid>
      <w:tr w:rsidR="00E548DE">
        <w:trPr>
          <w:trHeight w:val="264"/>
        </w:trPr>
        <w:tc>
          <w:tcPr>
            <w:tcW w:w="3014" w:type="dxa"/>
            <w:tcBorders>
              <w:top w:val="single" w:sz="4" w:space="0" w:color="000000"/>
              <w:left w:val="single" w:sz="4" w:space="0" w:color="000000"/>
              <w:bottom w:val="single" w:sz="4" w:space="0" w:color="000000"/>
              <w:right w:val="single" w:sz="4" w:space="0" w:color="000000"/>
            </w:tcBorders>
            <w:shd w:val="clear" w:color="auto" w:fill="D9D9D9"/>
          </w:tcPr>
          <w:p w:rsidR="00E548DE" w:rsidRDefault="00BB4E6D">
            <w:pPr>
              <w:spacing w:after="0" w:line="259" w:lineRule="auto"/>
              <w:ind w:left="0" w:firstLine="0"/>
            </w:pPr>
            <w:r>
              <w:t xml:space="preserve">5000 Budget Request Total </w:t>
            </w:r>
          </w:p>
        </w:tc>
        <w:tc>
          <w:tcPr>
            <w:tcW w:w="7596" w:type="dxa"/>
            <w:tcBorders>
              <w:top w:val="single" w:sz="4" w:space="0" w:color="000000"/>
              <w:left w:val="single" w:sz="4" w:space="0" w:color="000000"/>
              <w:bottom w:val="single" w:sz="4" w:space="0" w:color="000000"/>
              <w:right w:val="single" w:sz="4" w:space="0" w:color="000000"/>
            </w:tcBorders>
            <w:shd w:val="clear" w:color="auto" w:fill="D9D9D9"/>
          </w:tcPr>
          <w:p w:rsidR="00E548DE" w:rsidRDefault="00BB4E6D">
            <w:pPr>
              <w:spacing w:after="0" w:line="259" w:lineRule="auto"/>
              <w:ind w:left="1" w:firstLine="0"/>
            </w:pPr>
            <w:r>
              <w:t xml:space="preserve">$  </w:t>
            </w:r>
            <w:r w:rsidR="00C43B8C">
              <w:t>15,000</w:t>
            </w:r>
          </w:p>
        </w:tc>
      </w:tr>
    </w:tbl>
    <w:p w:rsidR="00E548DE" w:rsidRDefault="00BB4E6D">
      <w:pPr>
        <w:spacing w:after="0" w:line="259" w:lineRule="auto"/>
        <w:ind w:left="175" w:firstLine="0"/>
      </w:pPr>
      <w:r>
        <w:rPr>
          <w:b/>
        </w:rPr>
        <w:t xml:space="preserve"> </w:t>
      </w:r>
    </w:p>
    <w:p w:rsidR="00E548DE" w:rsidRDefault="00BB4E6D">
      <w:pPr>
        <w:ind w:left="185" w:right="174"/>
      </w:pPr>
      <w:r>
        <w:t xml:space="preserve">Please provide a detailed budget for this category. </w:t>
      </w:r>
    </w:p>
    <w:tbl>
      <w:tblPr>
        <w:tblStyle w:val="TableGrid"/>
        <w:tblW w:w="10610" w:type="dxa"/>
        <w:tblInd w:w="181" w:type="dxa"/>
        <w:tblCellMar>
          <w:top w:w="43" w:type="dxa"/>
          <w:left w:w="107" w:type="dxa"/>
          <w:right w:w="115" w:type="dxa"/>
        </w:tblCellMar>
        <w:tblLook w:val="04A0" w:firstRow="1" w:lastRow="0" w:firstColumn="1" w:lastColumn="0" w:noHBand="0" w:noVBand="1"/>
      </w:tblPr>
      <w:tblGrid>
        <w:gridCol w:w="3012"/>
        <w:gridCol w:w="7598"/>
      </w:tblGrid>
      <w:tr w:rsidR="00E548DE">
        <w:trPr>
          <w:trHeight w:val="263"/>
        </w:trPr>
        <w:tc>
          <w:tcPr>
            <w:tcW w:w="3012" w:type="dxa"/>
            <w:tcBorders>
              <w:top w:val="single" w:sz="4" w:space="0" w:color="000000"/>
              <w:left w:val="single" w:sz="4" w:space="0" w:color="000000"/>
              <w:bottom w:val="single" w:sz="4" w:space="0" w:color="000000"/>
              <w:right w:val="single" w:sz="4" w:space="0" w:color="000000"/>
            </w:tcBorders>
            <w:shd w:val="clear" w:color="auto" w:fill="D9D9D9"/>
          </w:tcPr>
          <w:p w:rsidR="00E548DE" w:rsidRDefault="00BB4E6D">
            <w:pPr>
              <w:spacing w:after="0" w:line="259" w:lineRule="auto"/>
              <w:ind w:left="0" w:firstLine="0"/>
            </w:pPr>
            <w:r>
              <w:t xml:space="preserve">Itemized Budget Request </w:t>
            </w:r>
          </w:p>
        </w:tc>
        <w:tc>
          <w:tcPr>
            <w:tcW w:w="7598" w:type="dxa"/>
            <w:tcBorders>
              <w:top w:val="single" w:sz="4" w:space="0" w:color="000000"/>
              <w:left w:val="single" w:sz="4" w:space="0" w:color="000000"/>
              <w:bottom w:val="single" w:sz="4" w:space="0" w:color="000000"/>
              <w:right w:val="single" w:sz="4" w:space="0" w:color="000000"/>
            </w:tcBorders>
            <w:shd w:val="clear" w:color="auto" w:fill="D9D9D9"/>
          </w:tcPr>
          <w:p w:rsidR="00E548DE" w:rsidRDefault="00BB4E6D">
            <w:pPr>
              <w:spacing w:after="0" w:line="259" w:lineRule="auto"/>
              <w:ind w:left="0" w:firstLine="0"/>
            </w:pPr>
            <w:r>
              <w:t xml:space="preserve">Budget Detail and Activity </w:t>
            </w:r>
          </w:p>
        </w:tc>
      </w:tr>
      <w:tr w:rsidR="00E548DE">
        <w:trPr>
          <w:trHeight w:val="268"/>
        </w:trPr>
        <w:tc>
          <w:tcPr>
            <w:tcW w:w="3012"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r w:rsidR="00C43B8C">
              <w:t>$5,000</w:t>
            </w:r>
          </w:p>
        </w:tc>
        <w:tc>
          <w:tcPr>
            <w:tcW w:w="7598"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r w:rsidR="00C43B8C">
              <w:t>Marketing, radio ads, community outreach events, and ESL open house</w:t>
            </w:r>
          </w:p>
        </w:tc>
      </w:tr>
      <w:tr w:rsidR="00E548DE">
        <w:trPr>
          <w:trHeight w:val="266"/>
        </w:trPr>
        <w:tc>
          <w:tcPr>
            <w:tcW w:w="3012"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r w:rsidR="00C43B8C">
              <w:t>$5,000</w:t>
            </w:r>
          </w:p>
        </w:tc>
        <w:tc>
          <w:tcPr>
            <w:tcW w:w="7598"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r w:rsidR="00C43B8C">
              <w:t>Professional development for classified staff/management</w:t>
            </w:r>
          </w:p>
        </w:tc>
      </w:tr>
      <w:tr w:rsidR="00E548DE">
        <w:trPr>
          <w:trHeight w:val="266"/>
        </w:trPr>
        <w:tc>
          <w:tcPr>
            <w:tcW w:w="3012"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r w:rsidR="00C43B8C">
              <w:t>$5,000</w:t>
            </w:r>
          </w:p>
        </w:tc>
        <w:tc>
          <w:tcPr>
            <w:tcW w:w="7598"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r w:rsidR="00C43B8C">
              <w:t>Bilingual/Spanish Childcare Certificate consultant</w:t>
            </w:r>
          </w:p>
        </w:tc>
      </w:tr>
      <w:tr w:rsidR="00E548DE">
        <w:trPr>
          <w:trHeight w:val="269"/>
        </w:trPr>
        <w:tc>
          <w:tcPr>
            <w:tcW w:w="3012"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p>
        </w:tc>
        <w:tc>
          <w:tcPr>
            <w:tcW w:w="7598"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p>
        </w:tc>
      </w:tr>
    </w:tbl>
    <w:p w:rsidR="00E548DE" w:rsidRDefault="00BB4E6D">
      <w:pPr>
        <w:spacing w:after="0" w:line="259" w:lineRule="auto"/>
        <w:ind w:left="175" w:firstLine="0"/>
      </w:pPr>
      <w:r>
        <w:t xml:space="preserve"> </w:t>
      </w:r>
    </w:p>
    <w:p w:rsidR="00E548DE" w:rsidRDefault="00BB4E6D">
      <w:pPr>
        <w:pStyle w:val="Heading2"/>
        <w:numPr>
          <w:ilvl w:val="0"/>
          <w:numId w:val="0"/>
        </w:numPr>
        <w:ind w:left="170"/>
      </w:pPr>
      <w:r>
        <w:t xml:space="preserve">  6000: CAPITAL OUTLAY (computer hardware) * </w:t>
      </w:r>
    </w:p>
    <w:tbl>
      <w:tblPr>
        <w:tblStyle w:val="TableGrid"/>
        <w:tblW w:w="10610" w:type="dxa"/>
        <w:tblInd w:w="181" w:type="dxa"/>
        <w:tblCellMar>
          <w:top w:w="44" w:type="dxa"/>
          <w:left w:w="107" w:type="dxa"/>
          <w:right w:w="115" w:type="dxa"/>
        </w:tblCellMar>
        <w:tblLook w:val="04A0" w:firstRow="1" w:lastRow="0" w:firstColumn="1" w:lastColumn="0" w:noHBand="0" w:noVBand="1"/>
      </w:tblPr>
      <w:tblGrid>
        <w:gridCol w:w="3014"/>
        <w:gridCol w:w="7596"/>
      </w:tblGrid>
      <w:tr w:rsidR="00E548DE">
        <w:trPr>
          <w:trHeight w:val="264"/>
        </w:trPr>
        <w:tc>
          <w:tcPr>
            <w:tcW w:w="3014" w:type="dxa"/>
            <w:tcBorders>
              <w:top w:val="single" w:sz="4" w:space="0" w:color="000000"/>
              <w:left w:val="single" w:sz="4" w:space="0" w:color="000000"/>
              <w:bottom w:val="single" w:sz="4" w:space="0" w:color="000000"/>
              <w:right w:val="single" w:sz="4" w:space="0" w:color="000000"/>
            </w:tcBorders>
            <w:shd w:val="clear" w:color="auto" w:fill="D9D9D9"/>
          </w:tcPr>
          <w:p w:rsidR="00E548DE" w:rsidRDefault="00BB4E6D">
            <w:pPr>
              <w:spacing w:after="0" w:line="259" w:lineRule="auto"/>
              <w:ind w:left="0" w:firstLine="0"/>
            </w:pPr>
            <w:r>
              <w:t xml:space="preserve">6000 Budget Request Total </w:t>
            </w:r>
          </w:p>
        </w:tc>
        <w:tc>
          <w:tcPr>
            <w:tcW w:w="7596" w:type="dxa"/>
            <w:tcBorders>
              <w:top w:val="single" w:sz="4" w:space="0" w:color="000000"/>
              <w:left w:val="single" w:sz="4" w:space="0" w:color="000000"/>
              <w:bottom w:val="single" w:sz="4" w:space="0" w:color="000000"/>
              <w:right w:val="single" w:sz="4" w:space="0" w:color="000000"/>
            </w:tcBorders>
            <w:shd w:val="clear" w:color="auto" w:fill="D9D9D9"/>
          </w:tcPr>
          <w:p w:rsidR="00E548DE" w:rsidRDefault="00BB4E6D">
            <w:pPr>
              <w:spacing w:after="0" w:line="259" w:lineRule="auto"/>
              <w:ind w:left="1" w:firstLine="0"/>
            </w:pPr>
            <w:r>
              <w:t xml:space="preserve">$  </w:t>
            </w:r>
            <w:r w:rsidR="00C43B8C">
              <w:t>10,000</w:t>
            </w:r>
          </w:p>
        </w:tc>
      </w:tr>
    </w:tbl>
    <w:p w:rsidR="00E548DE" w:rsidRDefault="00BB4E6D">
      <w:pPr>
        <w:spacing w:after="0" w:line="259" w:lineRule="auto"/>
        <w:ind w:left="175" w:firstLine="0"/>
      </w:pPr>
      <w:r>
        <w:rPr>
          <w:b/>
        </w:rPr>
        <w:t xml:space="preserve"> </w:t>
      </w:r>
    </w:p>
    <w:p w:rsidR="00E548DE" w:rsidRDefault="00BB4E6D">
      <w:pPr>
        <w:ind w:left="185" w:right="174"/>
      </w:pPr>
      <w:r>
        <w:t xml:space="preserve">Please provide a detailed budget for this category.  </w:t>
      </w:r>
    </w:p>
    <w:tbl>
      <w:tblPr>
        <w:tblStyle w:val="TableGrid"/>
        <w:tblW w:w="10610" w:type="dxa"/>
        <w:tblInd w:w="181" w:type="dxa"/>
        <w:tblCellMar>
          <w:top w:w="44" w:type="dxa"/>
          <w:left w:w="107" w:type="dxa"/>
          <w:right w:w="115" w:type="dxa"/>
        </w:tblCellMar>
        <w:tblLook w:val="04A0" w:firstRow="1" w:lastRow="0" w:firstColumn="1" w:lastColumn="0" w:noHBand="0" w:noVBand="1"/>
      </w:tblPr>
      <w:tblGrid>
        <w:gridCol w:w="3012"/>
        <w:gridCol w:w="7598"/>
      </w:tblGrid>
      <w:tr w:rsidR="00E548DE">
        <w:trPr>
          <w:trHeight w:val="264"/>
        </w:trPr>
        <w:tc>
          <w:tcPr>
            <w:tcW w:w="3012" w:type="dxa"/>
            <w:tcBorders>
              <w:top w:val="single" w:sz="4" w:space="0" w:color="000000"/>
              <w:left w:val="single" w:sz="4" w:space="0" w:color="000000"/>
              <w:bottom w:val="single" w:sz="4" w:space="0" w:color="000000"/>
              <w:right w:val="single" w:sz="4" w:space="0" w:color="000000"/>
            </w:tcBorders>
            <w:shd w:val="clear" w:color="auto" w:fill="D9D9D9"/>
          </w:tcPr>
          <w:p w:rsidR="00E548DE" w:rsidRDefault="00BB4E6D">
            <w:pPr>
              <w:spacing w:after="0" w:line="259" w:lineRule="auto"/>
              <w:ind w:left="0" w:firstLine="0"/>
            </w:pPr>
            <w:r>
              <w:t xml:space="preserve">Itemized Budget Request </w:t>
            </w:r>
          </w:p>
        </w:tc>
        <w:tc>
          <w:tcPr>
            <w:tcW w:w="7598" w:type="dxa"/>
            <w:tcBorders>
              <w:top w:val="single" w:sz="4" w:space="0" w:color="000000"/>
              <w:left w:val="single" w:sz="4" w:space="0" w:color="000000"/>
              <w:bottom w:val="single" w:sz="4" w:space="0" w:color="000000"/>
              <w:right w:val="single" w:sz="4" w:space="0" w:color="000000"/>
            </w:tcBorders>
            <w:shd w:val="clear" w:color="auto" w:fill="D9D9D9"/>
          </w:tcPr>
          <w:p w:rsidR="00E548DE" w:rsidRDefault="00BB4E6D">
            <w:pPr>
              <w:spacing w:after="0" w:line="259" w:lineRule="auto"/>
              <w:ind w:left="0" w:firstLine="0"/>
            </w:pPr>
            <w:r>
              <w:t xml:space="preserve">Budget Detail and Activity </w:t>
            </w:r>
          </w:p>
        </w:tc>
      </w:tr>
      <w:tr w:rsidR="00E548DE">
        <w:trPr>
          <w:trHeight w:val="268"/>
        </w:trPr>
        <w:tc>
          <w:tcPr>
            <w:tcW w:w="3012"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r w:rsidR="00C43B8C">
              <w:t>$10,000</w:t>
            </w:r>
          </w:p>
        </w:tc>
        <w:tc>
          <w:tcPr>
            <w:tcW w:w="7598"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r w:rsidR="00C43B8C">
              <w:t>ESL workstations – 6 desktop computers in the</w:t>
            </w:r>
            <w:r w:rsidR="00A92741">
              <w:t xml:space="preserve"> ESL</w:t>
            </w:r>
            <w:r w:rsidR="00C43B8C">
              <w:t xml:space="preserve"> classroom</w:t>
            </w:r>
            <w:r w:rsidR="00A92741">
              <w:t>s (one in each)</w:t>
            </w:r>
          </w:p>
        </w:tc>
      </w:tr>
      <w:tr w:rsidR="00E548DE">
        <w:trPr>
          <w:trHeight w:val="266"/>
        </w:trPr>
        <w:tc>
          <w:tcPr>
            <w:tcW w:w="3012"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p>
        </w:tc>
        <w:tc>
          <w:tcPr>
            <w:tcW w:w="7598"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p>
        </w:tc>
      </w:tr>
      <w:tr w:rsidR="00E548DE">
        <w:trPr>
          <w:trHeight w:val="266"/>
        </w:trPr>
        <w:tc>
          <w:tcPr>
            <w:tcW w:w="3012"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p>
        </w:tc>
        <w:tc>
          <w:tcPr>
            <w:tcW w:w="7598"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p>
        </w:tc>
      </w:tr>
      <w:tr w:rsidR="00E548DE">
        <w:trPr>
          <w:trHeight w:val="266"/>
        </w:trPr>
        <w:tc>
          <w:tcPr>
            <w:tcW w:w="3012"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p>
        </w:tc>
        <w:tc>
          <w:tcPr>
            <w:tcW w:w="7598" w:type="dxa"/>
            <w:tcBorders>
              <w:top w:val="single" w:sz="4" w:space="0" w:color="000000"/>
              <w:left w:val="single" w:sz="4" w:space="0" w:color="000000"/>
              <w:bottom w:val="single" w:sz="4" w:space="0" w:color="000000"/>
              <w:right w:val="single" w:sz="4" w:space="0" w:color="000000"/>
            </w:tcBorders>
          </w:tcPr>
          <w:p w:rsidR="00E548DE" w:rsidRDefault="00BB4E6D">
            <w:pPr>
              <w:spacing w:after="0" w:line="259" w:lineRule="auto"/>
              <w:ind w:left="0" w:firstLine="0"/>
            </w:pPr>
            <w:r>
              <w:t xml:space="preserve"> </w:t>
            </w:r>
          </w:p>
        </w:tc>
      </w:tr>
    </w:tbl>
    <w:p w:rsidR="00E548DE" w:rsidRDefault="00BB4E6D">
      <w:pPr>
        <w:spacing w:after="0" w:line="259" w:lineRule="auto"/>
        <w:ind w:left="175" w:firstLine="0"/>
      </w:pPr>
      <w:r>
        <w:t xml:space="preserve"> </w:t>
      </w:r>
    </w:p>
    <w:sectPr w:rsidR="00E548DE">
      <w:pgSz w:w="12240" w:h="15840"/>
      <w:pgMar w:top="365" w:right="850" w:bottom="502" w:left="5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9286D"/>
    <w:multiLevelType w:val="hybridMultilevel"/>
    <w:tmpl w:val="10CA6A1A"/>
    <w:lvl w:ilvl="0" w:tplc="DBD4FFF4">
      <w:start w:val="1"/>
      <w:numFmt w:val="decimal"/>
      <w:lvlText w:val="(%1)"/>
      <w:lvlJc w:val="left"/>
      <w:pPr>
        <w:ind w:left="57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D9286358">
      <w:start w:val="1"/>
      <w:numFmt w:val="lowerLetter"/>
      <w:lvlText w:val="%2"/>
      <w:lvlJc w:val="left"/>
      <w:pPr>
        <w:ind w:left="137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A418958A">
      <w:start w:val="1"/>
      <w:numFmt w:val="lowerRoman"/>
      <w:lvlText w:val="%3"/>
      <w:lvlJc w:val="left"/>
      <w:pPr>
        <w:ind w:left="209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612C453E">
      <w:start w:val="1"/>
      <w:numFmt w:val="decimal"/>
      <w:lvlText w:val="%4"/>
      <w:lvlJc w:val="left"/>
      <w:pPr>
        <w:ind w:left="281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A8008516">
      <w:start w:val="1"/>
      <w:numFmt w:val="lowerLetter"/>
      <w:lvlText w:val="%5"/>
      <w:lvlJc w:val="left"/>
      <w:pPr>
        <w:ind w:left="353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20FE009E">
      <w:start w:val="1"/>
      <w:numFmt w:val="lowerRoman"/>
      <w:lvlText w:val="%6"/>
      <w:lvlJc w:val="left"/>
      <w:pPr>
        <w:ind w:left="425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ECF2A1F4">
      <w:start w:val="1"/>
      <w:numFmt w:val="decimal"/>
      <w:lvlText w:val="%7"/>
      <w:lvlJc w:val="left"/>
      <w:pPr>
        <w:ind w:left="497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0489BD8">
      <w:start w:val="1"/>
      <w:numFmt w:val="lowerLetter"/>
      <w:lvlText w:val="%8"/>
      <w:lvlJc w:val="left"/>
      <w:pPr>
        <w:ind w:left="569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2A02F56A">
      <w:start w:val="1"/>
      <w:numFmt w:val="lowerRoman"/>
      <w:lvlText w:val="%9"/>
      <w:lvlJc w:val="left"/>
      <w:pPr>
        <w:ind w:left="641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270D48EE"/>
    <w:multiLevelType w:val="hybridMultilevel"/>
    <w:tmpl w:val="1116E342"/>
    <w:lvl w:ilvl="0" w:tplc="EB5853E0">
      <w:start w:val="7"/>
      <w:numFmt w:val="decimal"/>
      <w:lvlText w:val="(%1)"/>
      <w:lvlJc w:val="left"/>
      <w:pPr>
        <w:ind w:left="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E76F654">
      <w:start w:val="1"/>
      <w:numFmt w:val="lowerLetter"/>
      <w:lvlText w:val="%2"/>
      <w:lvlJc w:val="left"/>
      <w:pPr>
        <w:ind w:left="13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A3602FAA">
      <w:start w:val="1"/>
      <w:numFmt w:val="lowerRoman"/>
      <w:lvlText w:val="%3"/>
      <w:lvlJc w:val="left"/>
      <w:pPr>
        <w:ind w:left="20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E94A3F4A">
      <w:start w:val="1"/>
      <w:numFmt w:val="decimal"/>
      <w:lvlText w:val="%4"/>
      <w:lvlJc w:val="left"/>
      <w:pPr>
        <w:ind w:left="28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5C50E39C">
      <w:start w:val="1"/>
      <w:numFmt w:val="lowerLetter"/>
      <w:lvlText w:val="%5"/>
      <w:lvlJc w:val="left"/>
      <w:pPr>
        <w:ind w:left="35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6FA223B0">
      <w:start w:val="1"/>
      <w:numFmt w:val="lowerRoman"/>
      <w:lvlText w:val="%6"/>
      <w:lvlJc w:val="left"/>
      <w:pPr>
        <w:ind w:left="42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597A15CC">
      <w:start w:val="1"/>
      <w:numFmt w:val="decimal"/>
      <w:lvlText w:val="%7"/>
      <w:lvlJc w:val="left"/>
      <w:pPr>
        <w:ind w:left="49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9FB098CC">
      <w:start w:val="1"/>
      <w:numFmt w:val="lowerLetter"/>
      <w:lvlText w:val="%8"/>
      <w:lvlJc w:val="left"/>
      <w:pPr>
        <w:ind w:left="56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4830ADE8">
      <w:start w:val="1"/>
      <w:numFmt w:val="lowerRoman"/>
      <w:lvlText w:val="%9"/>
      <w:lvlJc w:val="left"/>
      <w:pPr>
        <w:ind w:left="64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955683E"/>
    <w:multiLevelType w:val="hybridMultilevel"/>
    <w:tmpl w:val="854AF934"/>
    <w:lvl w:ilvl="0" w:tplc="14160852">
      <w:start w:val="1"/>
      <w:numFmt w:val="upp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31181A86"/>
    <w:multiLevelType w:val="hybridMultilevel"/>
    <w:tmpl w:val="8084C1F2"/>
    <w:lvl w:ilvl="0" w:tplc="01A699D8">
      <w:start w:val="1"/>
      <w:numFmt w:val="decimal"/>
      <w:lvlText w:val="%1."/>
      <w:lvlJc w:val="left"/>
      <w:pPr>
        <w:ind w:left="655" w:hanging="360"/>
      </w:pPr>
      <w:rPr>
        <w:rFonts w:hint="default"/>
      </w:rPr>
    </w:lvl>
    <w:lvl w:ilvl="1" w:tplc="04090019" w:tentative="1">
      <w:start w:val="1"/>
      <w:numFmt w:val="lowerLetter"/>
      <w:lvlText w:val="%2."/>
      <w:lvlJc w:val="left"/>
      <w:pPr>
        <w:ind w:left="1375" w:hanging="360"/>
      </w:pPr>
    </w:lvl>
    <w:lvl w:ilvl="2" w:tplc="0409001B" w:tentative="1">
      <w:start w:val="1"/>
      <w:numFmt w:val="lowerRoman"/>
      <w:lvlText w:val="%3."/>
      <w:lvlJc w:val="right"/>
      <w:pPr>
        <w:ind w:left="2095" w:hanging="180"/>
      </w:pPr>
    </w:lvl>
    <w:lvl w:ilvl="3" w:tplc="0409000F" w:tentative="1">
      <w:start w:val="1"/>
      <w:numFmt w:val="decimal"/>
      <w:lvlText w:val="%4."/>
      <w:lvlJc w:val="left"/>
      <w:pPr>
        <w:ind w:left="2815" w:hanging="360"/>
      </w:pPr>
    </w:lvl>
    <w:lvl w:ilvl="4" w:tplc="04090019" w:tentative="1">
      <w:start w:val="1"/>
      <w:numFmt w:val="lowerLetter"/>
      <w:lvlText w:val="%5."/>
      <w:lvlJc w:val="left"/>
      <w:pPr>
        <w:ind w:left="3535" w:hanging="360"/>
      </w:pPr>
    </w:lvl>
    <w:lvl w:ilvl="5" w:tplc="0409001B" w:tentative="1">
      <w:start w:val="1"/>
      <w:numFmt w:val="lowerRoman"/>
      <w:lvlText w:val="%6."/>
      <w:lvlJc w:val="right"/>
      <w:pPr>
        <w:ind w:left="4255" w:hanging="180"/>
      </w:pPr>
    </w:lvl>
    <w:lvl w:ilvl="6" w:tplc="0409000F" w:tentative="1">
      <w:start w:val="1"/>
      <w:numFmt w:val="decimal"/>
      <w:lvlText w:val="%7."/>
      <w:lvlJc w:val="left"/>
      <w:pPr>
        <w:ind w:left="4975" w:hanging="360"/>
      </w:pPr>
    </w:lvl>
    <w:lvl w:ilvl="7" w:tplc="04090019" w:tentative="1">
      <w:start w:val="1"/>
      <w:numFmt w:val="lowerLetter"/>
      <w:lvlText w:val="%8."/>
      <w:lvlJc w:val="left"/>
      <w:pPr>
        <w:ind w:left="5695" w:hanging="360"/>
      </w:pPr>
    </w:lvl>
    <w:lvl w:ilvl="8" w:tplc="0409001B" w:tentative="1">
      <w:start w:val="1"/>
      <w:numFmt w:val="lowerRoman"/>
      <w:lvlText w:val="%9."/>
      <w:lvlJc w:val="right"/>
      <w:pPr>
        <w:ind w:left="6415" w:hanging="180"/>
      </w:pPr>
    </w:lvl>
  </w:abstractNum>
  <w:abstractNum w:abstractNumId="4" w15:restartNumberingAfterBreak="0">
    <w:nsid w:val="3AAF7839"/>
    <w:multiLevelType w:val="hybridMultilevel"/>
    <w:tmpl w:val="C8B6ABCC"/>
    <w:lvl w:ilvl="0" w:tplc="3DCE76DE">
      <w:start w:val="1"/>
      <w:numFmt w:val="decimal"/>
      <w:lvlText w:val="(%1)"/>
      <w:lvlJc w:val="left"/>
      <w:pPr>
        <w:ind w:left="61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A762F1D2">
      <w:start w:val="1"/>
      <w:numFmt w:val="lowerLetter"/>
      <w:lvlText w:val="%2"/>
      <w:lvlJc w:val="left"/>
      <w:pPr>
        <w:ind w:left="137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AC0F940">
      <w:start w:val="1"/>
      <w:numFmt w:val="lowerRoman"/>
      <w:lvlText w:val="%3"/>
      <w:lvlJc w:val="left"/>
      <w:pPr>
        <w:ind w:left="209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9A52DB78">
      <w:start w:val="1"/>
      <w:numFmt w:val="decimal"/>
      <w:lvlText w:val="%4"/>
      <w:lvlJc w:val="left"/>
      <w:pPr>
        <w:ind w:left="281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96248BA">
      <w:start w:val="1"/>
      <w:numFmt w:val="lowerLetter"/>
      <w:lvlText w:val="%5"/>
      <w:lvlJc w:val="left"/>
      <w:pPr>
        <w:ind w:left="353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62D4F5E8">
      <w:start w:val="1"/>
      <w:numFmt w:val="lowerRoman"/>
      <w:lvlText w:val="%6"/>
      <w:lvlJc w:val="left"/>
      <w:pPr>
        <w:ind w:left="425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597EB122">
      <w:start w:val="1"/>
      <w:numFmt w:val="decimal"/>
      <w:lvlText w:val="%7"/>
      <w:lvlJc w:val="left"/>
      <w:pPr>
        <w:ind w:left="497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0D0EB88">
      <w:start w:val="1"/>
      <w:numFmt w:val="lowerLetter"/>
      <w:lvlText w:val="%8"/>
      <w:lvlJc w:val="left"/>
      <w:pPr>
        <w:ind w:left="569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68EA6882">
      <w:start w:val="1"/>
      <w:numFmt w:val="lowerRoman"/>
      <w:lvlText w:val="%9"/>
      <w:lvlJc w:val="left"/>
      <w:pPr>
        <w:ind w:left="641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E8E60FD"/>
    <w:multiLevelType w:val="hybridMultilevel"/>
    <w:tmpl w:val="09068A74"/>
    <w:lvl w:ilvl="0" w:tplc="F954CD7E">
      <w:start w:val="1"/>
      <w:numFmt w:val="upperRoman"/>
      <w:pStyle w:val="Heading1"/>
      <w:lvlText w:val="%1."/>
      <w:lvlJc w:val="left"/>
      <w:pPr>
        <w:ind w:left="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CE8EBD90">
      <w:start w:val="1"/>
      <w:numFmt w:val="decimal"/>
      <w:pStyle w:val="Heading2"/>
      <w:lvlText w:val="%2."/>
      <w:lvlJc w:val="left"/>
      <w:pPr>
        <w:ind w:left="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BFFA75B8">
      <w:start w:val="1"/>
      <w:numFmt w:val="lowerRoman"/>
      <w:lvlText w:val="%3"/>
      <w:lvlJc w:val="left"/>
      <w:pPr>
        <w:ind w:left="14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88C0CBE0">
      <w:start w:val="1"/>
      <w:numFmt w:val="decimal"/>
      <w:lvlText w:val="%4"/>
      <w:lvlJc w:val="left"/>
      <w:pPr>
        <w:ind w:left="21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D2EAD56E">
      <w:start w:val="1"/>
      <w:numFmt w:val="lowerLetter"/>
      <w:lvlText w:val="%5"/>
      <w:lvlJc w:val="left"/>
      <w:pPr>
        <w:ind w:left="29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9488BB1E">
      <w:start w:val="1"/>
      <w:numFmt w:val="lowerRoman"/>
      <w:lvlText w:val="%6"/>
      <w:lvlJc w:val="left"/>
      <w:pPr>
        <w:ind w:left="36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DEE23B46">
      <w:start w:val="1"/>
      <w:numFmt w:val="decimal"/>
      <w:lvlText w:val="%7"/>
      <w:lvlJc w:val="left"/>
      <w:pPr>
        <w:ind w:left="43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796A764E">
      <w:start w:val="1"/>
      <w:numFmt w:val="lowerLetter"/>
      <w:lvlText w:val="%8"/>
      <w:lvlJc w:val="left"/>
      <w:pPr>
        <w:ind w:left="50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E8023444">
      <w:start w:val="1"/>
      <w:numFmt w:val="lowerRoman"/>
      <w:lvlText w:val="%9"/>
      <w:lvlJc w:val="left"/>
      <w:pPr>
        <w:ind w:left="57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4FAF3DA3"/>
    <w:multiLevelType w:val="hybridMultilevel"/>
    <w:tmpl w:val="A9CC60CC"/>
    <w:lvl w:ilvl="0" w:tplc="D2409776">
      <w:start w:val="1"/>
      <w:numFmt w:val="decimal"/>
      <w:lvlText w:val="(%1)"/>
      <w:lvlJc w:val="left"/>
      <w:pPr>
        <w:ind w:left="61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4F872F6">
      <w:start w:val="1"/>
      <w:numFmt w:val="lowerLetter"/>
      <w:lvlText w:val="%2"/>
      <w:lvlJc w:val="left"/>
      <w:pPr>
        <w:ind w:left="137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7FC62CA">
      <w:start w:val="1"/>
      <w:numFmt w:val="lowerRoman"/>
      <w:lvlText w:val="%3"/>
      <w:lvlJc w:val="left"/>
      <w:pPr>
        <w:ind w:left="209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CEA96B6">
      <w:start w:val="1"/>
      <w:numFmt w:val="decimal"/>
      <w:lvlText w:val="%4"/>
      <w:lvlJc w:val="left"/>
      <w:pPr>
        <w:ind w:left="281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51AEEE88">
      <w:start w:val="1"/>
      <w:numFmt w:val="lowerLetter"/>
      <w:lvlText w:val="%5"/>
      <w:lvlJc w:val="left"/>
      <w:pPr>
        <w:ind w:left="353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6066C78C">
      <w:start w:val="1"/>
      <w:numFmt w:val="lowerRoman"/>
      <w:lvlText w:val="%6"/>
      <w:lvlJc w:val="left"/>
      <w:pPr>
        <w:ind w:left="425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EB8884B4">
      <w:start w:val="1"/>
      <w:numFmt w:val="decimal"/>
      <w:lvlText w:val="%7"/>
      <w:lvlJc w:val="left"/>
      <w:pPr>
        <w:ind w:left="497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184B6C6">
      <w:start w:val="1"/>
      <w:numFmt w:val="lowerLetter"/>
      <w:lvlText w:val="%8"/>
      <w:lvlJc w:val="left"/>
      <w:pPr>
        <w:ind w:left="569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3F04107A">
      <w:start w:val="1"/>
      <w:numFmt w:val="lowerRoman"/>
      <w:lvlText w:val="%9"/>
      <w:lvlJc w:val="left"/>
      <w:pPr>
        <w:ind w:left="641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552532F4"/>
    <w:multiLevelType w:val="hybridMultilevel"/>
    <w:tmpl w:val="0714CA0C"/>
    <w:lvl w:ilvl="0" w:tplc="B22CCCF6">
      <w:start w:val="1"/>
      <w:numFmt w:val="decimal"/>
      <w:lvlText w:val="(%1)"/>
      <w:lvlJc w:val="left"/>
      <w:pPr>
        <w:ind w:left="57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AA726474">
      <w:start w:val="1"/>
      <w:numFmt w:val="lowerLetter"/>
      <w:lvlText w:val="%2"/>
      <w:lvlJc w:val="left"/>
      <w:pPr>
        <w:ind w:left="137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308243F2">
      <w:start w:val="1"/>
      <w:numFmt w:val="lowerRoman"/>
      <w:lvlText w:val="%3"/>
      <w:lvlJc w:val="left"/>
      <w:pPr>
        <w:ind w:left="209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1AD0258E">
      <w:start w:val="1"/>
      <w:numFmt w:val="decimal"/>
      <w:lvlText w:val="%4"/>
      <w:lvlJc w:val="left"/>
      <w:pPr>
        <w:ind w:left="281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0163E60">
      <w:start w:val="1"/>
      <w:numFmt w:val="lowerLetter"/>
      <w:lvlText w:val="%5"/>
      <w:lvlJc w:val="left"/>
      <w:pPr>
        <w:ind w:left="353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62BC21A6">
      <w:start w:val="1"/>
      <w:numFmt w:val="lowerRoman"/>
      <w:lvlText w:val="%6"/>
      <w:lvlJc w:val="left"/>
      <w:pPr>
        <w:ind w:left="425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2DAEDA02">
      <w:start w:val="1"/>
      <w:numFmt w:val="decimal"/>
      <w:lvlText w:val="%7"/>
      <w:lvlJc w:val="left"/>
      <w:pPr>
        <w:ind w:left="497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3836F53E">
      <w:start w:val="1"/>
      <w:numFmt w:val="lowerLetter"/>
      <w:lvlText w:val="%8"/>
      <w:lvlJc w:val="left"/>
      <w:pPr>
        <w:ind w:left="569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EBF6FDA8">
      <w:start w:val="1"/>
      <w:numFmt w:val="lowerRoman"/>
      <w:lvlText w:val="%9"/>
      <w:lvlJc w:val="left"/>
      <w:pPr>
        <w:ind w:left="641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84B0C07"/>
    <w:multiLevelType w:val="hybridMultilevel"/>
    <w:tmpl w:val="2C4E115C"/>
    <w:lvl w:ilvl="0" w:tplc="9304A7EA">
      <w:start w:val="1"/>
      <w:numFmt w:val="upperRoman"/>
      <w:lvlText w:val="%1."/>
      <w:lvlJc w:val="left"/>
      <w:pPr>
        <w:ind w:left="990" w:hanging="720"/>
      </w:pPr>
      <w:rPr>
        <w:rFonts w:hint="default"/>
      </w:rPr>
    </w:lvl>
    <w:lvl w:ilvl="1" w:tplc="04090019" w:tentative="1">
      <w:start w:val="1"/>
      <w:numFmt w:val="lowerLetter"/>
      <w:lvlText w:val="%2."/>
      <w:lvlJc w:val="left"/>
      <w:pPr>
        <w:ind w:left="1375" w:hanging="360"/>
      </w:pPr>
    </w:lvl>
    <w:lvl w:ilvl="2" w:tplc="0409001B" w:tentative="1">
      <w:start w:val="1"/>
      <w:numFmt w:val="lowerRoman"/>
      <w:lvlText w:val="%3."/>
      <w:lvlJc w:val="right"/>
      <w:pPr>
        <w:ind w:left="2095" w:hanging="180"/>
      </w:pPr>
    </w:lvl>
    <w:lvl w:ilvl="3" w:tplc="0409000F" w:tentative="1">
      <w:start w:val="1"/>
      <w:numFmt w:val="decimal"/>
      <w:lvlText w:val="%4."/>
      <w:lvlJc w:val="left"/>
      <w:pPr>
        <w:ind w:left="2815" w:hanging="360"/>
      </w:pPr>
    </w:lvl>
    <w:lvl w:ilvl="4" w:tplc="04090019" w:tentative="1">
      <w:start w:val="1"/>
      <w:numFmt w:val="lowerLetter"/>
      <w:lvlText w:val="%5."/>
      <w:lvlJc w:val="left"/>
      <w:pPr>
        <w:ind w:left="3535" w:hanging="360"/>
      </w:pPr>
    </w:lvl>
    <w:lvl w:ilvl="5" w:tplc="0409001B" w:tentative="1">
      <w:start w:val="1"/>
      <w:numFmt w:val="lowerRoman"/>
      <w:lvlText w:val="%6."/>
      <w:lvlJc w:val="right"/>
      <w:pPr>
        <w:ind w:left="4255" w:hanging="180"/>
      </w:pPr>
    </w:lvl>
    <w:lvl w:ilvl="6" w:tplc="0409000F" w:tentative="1">
      <w:start w:val="1"/>
      <w:numFmt w:val="decimal"/>
      <w:lvlText w:val="%7."/>
      <w:lvlJc w:val="left"/>
      <w:pPr>
        <w:ind w:left="4975" w:hanging="360"/>
      </w:pPr>
    </w:lvl>
    <w:lvl w:ilvl="7" w:tplc="04090019" w:tentative="1">
      <w:start w:val="1"/>
      <w:numFmt w:val="lowerLetter"/>
      <w:lvlText w:val="%8."/>
      <w:lvlJc w:val="left"/>
      <w:pPr>
        <w:ind w:left="5695" w:hanging="360"/>
      </w:pPr>
    </w:lvl>
    <w:lvl w:ilvl="8" w:tplc="0409001B" w:tentative="1">
      <w:start w:val="1"/>
      <w:numFmt w:val="lowerRoman"/>
      <w:lvlText w:val="%9."/>
      <w:lvlJc w:val="right"/>
      <w:pPr>
        <w:ind w:left="6415" w:hanging="180"/>
      </w:pPr>
    </w:lvl>
  </w:abstractNum>
  <w:abstractNum w:abstractNumId="9" w15:restartNumberingAfterBreak="0">
    <w:nsid w:val="5E4A7610"/>
    <w:multiLevelType w:val="hybridMultilevel"/>
    <w:tmpl w:val="451829EA"/>
    <w:lvl w:ilvl="0" w:tplc="3F5AAFE8">
      <w:start w:val="11"/>
      <w:numFmt w:val="decimal"/>
      <w:lvlText w:val="(%1)"/>
      <w:lvlJc w:val="left"/>
      <w:pPr>
        <w:ind w:left="66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DBEEFB24">
      <w:start w:val="1"/>
      <w:numFmt w:val="lowerLetter"/>
      <w:lvlText w:val="%2"/>
      <w:lvlJc w:val="left"/>
      <w:pPr>
        <w:ind w:left="137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258CE8F4">
      <w:start w:val="1"/>
      <w:numFmt w:val="lowerRoman"/>
      <w:lvlText w:val="%3"/>
      <w:lvlJc w:val="left"/>
      <w:pPr>
        <w:ind w:left="209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B86948E">
      <w:start w:val="1"/>
      <w:numFmt w:val="decimal"/>
      <w:lvlText w:val="%4"/>
      <w:lvlJc w:val="left"/>
      <w:pPr>
        <w:ind w:left="281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81B0C08A">
      <w:start w:val="1"/>
      <w:numFmt w:val="lowerLetter"/>
      <w:lvlText w:val="%5"/>
      <w:lvlJc w:val="left"/>
      <w:pPr>
        <w:ind w:left="353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221CCE5E">
      <w:start w:val="1"/>
      <w:numFmt w:val="lowerRoman"/>
      <w:lvlText w:val="%6"/>
      <w:lvlJc w:val="left"/>
      <w:pPr>
        <w:ind w:left="425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D5E3846">
      <w:start w:val="1"/>
      <w:numFmt w:val="decimal"/>
      <w:lvlText w:val="%7"/>
      <w:lvlJc w:val="left"/>
      <w:pPr>
        <w:ind w:left="497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282AA6C">
      <w:start w:val="1"/>
      <w:numFmt w:val="lowerLetter"/>
      <w:lvlText w:val="%8"/>
      <w:lvlJc w:val="left"/>
      <w:pPr>
        <w:ind w:left="569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8128180">
      <w:start w:val="1"/>
      <w:numFmt w:val="lowerRoman"/>
      <w:lvlText w:val="%9"/>
      <w:lvlJc w:val="left"/>
      <w:pPr>
        <w:ind w:left="641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22870D5"/>
    <w:multiLevelType w:val="hybridMultilevel"/>
    <w:tmpl w:val="C7328386"/>
    <w:lvl w:ilvl="0" w:tplc="47B8B614">
      <w:start w:val="1"/>
      <w:numFmt w:val="decimal"/>
      <w:lvlText w:val="(%1)"/>
      <w:lvlJc w:val="left"/>
      <w:pPr>
        <w:ind w:left="57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AE20806C">
      <w:start w:val="1"/>
      <w:numFmt w:val="lowerLetter"/>
      <w:lvlText w:val="%2"/>
      <w:lvlJc w:val="left"/>
      <w:pPr>
        <w:ind w:left="137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2F5C3D94">
      <w:start w:val="1"/>
      <w:numFmt w:val="lowerRoman"/>
      <w:lvlText w:val="%3"/>
      <w:lvlJc w:val="left"/>
      <w:pPr>
        <w:ind w:left="209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06E1D02">
      <w:start w:val="1"/>
      <w:numFmt w:val="decimal"/>
      <w:lvlText w:val="%4"/>
      <w:lvlJc w:val="left"/>
      <w:pPr>
        <w:ind w:left="281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18879B6">
      <w:start w:val="1"/>
      <w:numFmt w:val="lowerLetter"/>
      <w:lvlText w:val="%5"/>
      <w:lvlJc w:val="left"/>
      <w:pPr>
        <w:ind w:left="353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9FD094EC">
      <w:start w:val="1"/>
      <w:numFmt w:val="lowerRoman"/>
      <w:lvlText w:val="%6"/>
      <w:lvlJc w:val="left"/>
      <w:pPr>
        <w:ind w:left="425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AE4043F6">
      <w:start w:val="1"/>
      <w:numFmt w:val="decimal"/>
      <w:lvlText w:val="%7"/>
      <w:lvlJc w:val="left"/>
      <w:pPr>
        <w:ind w:left="497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94AC2E74">
      <w:start w:val="1"/>
      <w:numFmt w:val="lowerLetter"/>
      <w:lvlText w:val="%8"/>
      <w:lvlJc w:val="left"/>
      <w:pPr>
        <w:ind w:left="569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3249220">
      <w:start w:val="1"/>
      <w:numFmt w:val="lowerRoman"/>
      <w:lvlText w:val="%9"/>
      <w:lvlJc w:val="left"/>
      <w:pPr>
        <w:ind w:left="641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6BB4FFC"/>
    <w:multiLevelType w:val="hybridMultilevel"/>
    <w:tmpl w:val="8780C248"/>
    <w:lvl w:ilvl="0" w:tplc="B776A9FE">
      <w:start w:val="1"/>
      <w:numFmt w:val="decimal"/>
      <w:lvlText w:val="%1."/>
      <w:lvlJc w:val="left"/>
      <w:pPr>
        <w:ind w:left="391" w:hanging="271"/>
      </w:pPr>
      <w:rPr>
        <w:rFonts w:asciiTheme="minorHAnsi" w:eastAsia="Verdana" w:hAnsiTheme="minorHAnsi" w:cstheme="minorHAnsi" w:hint="default"/>
        <w:b/>
        <w:spacing w:val="0"/>
        <w:w w:val="103"/>
        <w:sz w:val="21"/>
        <w:szCs w:val="21"/>
      </w:rPr>
    </w:lvl>
    <w:lvl w:ilvl="1" w:tplc="E460DACE">
      <w:numFmt w:val="bullet"/>
      <w:lvlText w:val="•"/>
      <w:lvlJc w:val="left"/>
      <w:pPr>
        <w:ind w:left="1463" w:hanging="271"/>
      </w:pPr>
      <w:rPr>
        <w:rFonts w:hint="default"/>
      </w:rPr>
    </w:lvl>
    <w:lvl w:ilvl="2" w:tplc="ADB6C8FA">
      <w:numFmt w:val="bullet"/>
      <w:lvlText w:val="•"/>
      <w:lvlJc w:val="left"/>
      <w:pPr>
        <w:ind w:left="2525" w:hanging="271"/>
      </w:pPr>
      <w:rPr>
        <w:rFonts w:hint="default"/>
      </w:rPr>
    </w:lvl>
    <w:lvl w:ilvl="3" w:tplc="B7EED376">
      <w:numFmt w:val="bullet"/>
      <w:lvlText w:val="•"/>
      <w:lvlJc w:val="left"/>
      <w:pPr>
        <w:ind w:left="3587" w:hanging="271"/>
      </w:pPr>
      <w:rPr>
        <w:rFonts w:hint="default"/>
      </w:rPr>
    </w:lvl>
    <w:lvl w:ilvl="4" w:tplc="EC02B9BE">
      <w:numFmt w:val="bullet"/>
      <w:lvlText w:val="•"/>
      <w:lvlJc w:val="left"/>
      <w:pPr>
        <w:ind w:left="4649" w:hanging="271"/>
      </w:pPr>
      <w:rPr>
        <w:rFonts w:hint="default"/>
      </w:rPr>
    </w:lvl>
    <w:lvl w:ilvl="5" w:tplc="2272E8C8">
      <w:numFmt w:val="bullet"/>
      <w:lvlText w:val="•"/>
      <w:lvlJc w:val="left"/>
      <w:pPr>
        <w:ind w:left="5711" w:hanging="271"/>
      </w:pPr>
      <w:rPr>
        <w:rFonts w:hint="default"/>
      </w:rPr>
    </w:lvl>
    <w:lvl w:ilvl="6" w:tplc="C9FE886A">
      <w:numFmt w:val="bullet"/>
      <w:lvlText w:val="•"/>
      <w:lvlJc w:val="left"/>
      <w:pPr>
        <w:ind w:left="6773" w:hanging="271"/>
      </w:pPr>
      <w:rPr>
        <w:rFonts w:hint="default"/>
      </w:rPr>
    </w:lvl>
    <w:lvl w:ilvl="7" w:tplc="F2984EAC">
      <w:numFmt w:val="bullet"/>
      <w:lvlText w:val="•"/>
      <w:lvlJc w:val="left"/>
      <w:pPr>
        <w:ind w:left="7835" w:hanging="271"/>
      </w:pPr>
      <w:rPr>
        <w:rFonts w:hint="default"/>
      </w:rPr>
    </w:lvl>
    <w:lvl w:ilvl="8" w:tplc="AA224648">
      <w:numFmt w:val="bullet"/>
      <w:lvlText w:val="•"/>
      <w:lvlJc w:val="left"/>
      <w:pPr>
        <w:ind w:left="8897" w:hanging="271"/>
      </w:pPr>
      <w:rPr>
        <w:rFonts w:hint="default"/>
      </w:rPr>
    </w:lvl>
  </w:abstractNum>
  <w:abstractNum w:abstractNumId="12" w15:restartNumberingAfterBreak="0">
    <w:nsid w:val="7B7802AD"/>
    <w:multiLevelType w:val="hybridMultilevel"/>
    <w:tmpl w:val="12F0BD90"/>
    <w:lvl w:ilvl="0" w:tplc="E41A7DBE">
      <w:start w:val="7"/>
      <w:numFmt w:val="decimal"/>
      <w:lvlText w:val="%1."/>
      <w:lvlJc w:val="left"/>
      <w:pPr>
        <w:ind w:left="479" w:hanging="360"/>
      </w:pPr>
      <w:rPr>
        <w:rFonts w:asciiTheme="minorHAnsi" w:hAnsiTheme="minorHAnsi" w:cstheme="minorHAnsi" w:hint="default"/>
        <w:b/>
        <w:sz w:val="21"/>
        <w:szCs w:val="21"/>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num w:numId="1">
    <w:abstractNumId w:val="10"/>
  </w:num>
  <w:num w:numId="2">
    <w:abstractNumId w:val="1"/>
  </w:num>
  <w:num w:numId="3">
    <w:abstractNumId w:val="0"/>
  </w:num>
  <w:num w:numId="4">
    <w:abstractNumId w:val="4"/>
  </w:num>
  <w:num w:numId="5">
    <w:abstractNumId w:val="9"/>
  </w:num>
  <w:num w:numId="6">
    <w:abstractNumId w:val="7"/>
  </w:num>
  <w:num w:numId="7">
    <w:abstractNumId w:val="6"/>
  </w:num>
  <w:num w:numId="8">
    <w:abstractNumId w:val="5"/>
  </w:num>
  <w:num w:numId="9">
    <w:abstractNumId w:val="11"/>
  </w:num>
  <w:num w:numId="10">
    <w:abstractNumId w:val="12"/>
  </w:num>
  <w:num w:numId="11">
    <w:abstractNumId w:val="8"/>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8DE"/>
    <w:rsid w:val="001A6D7F"/>
    <w:rsid w:val="004C3897"/>
    <w:rsid w:val="00666F40"/>
    <w:rsid w:val="0072334B"/>
    <w:rsid w:val="00837C0C"/>
    <w:rsid w:val="0092549F"/>
    <w:rsid w:val="009B69FB"/>
    <w:rsid w:val="00A8311C"/>
    <w:rsid w:val="00A92741"/>
    <w:rsid w:val="00AB23C1"/>
    <w:rsid w:val="00AC4236"/>
    <w:rsid w:val="00B5077D"/>
    <w:rsid w:val="00BB4E6D"/>
    <w:rsid w:val="00C30BD4"/>
    <w:rsid w:val="00C43B8C"/>
    <w:rsid w:val="00CC64EA"/>
    <w:rsid w:val="00CF6837"/>
    <w:rsid w:val="00D96EFF"/>
    <w:rsid w:val="00E548DE"/>
    <w:rsid w:val="00ED3A89"/>
    <w:rsid w:val="00F050AA"/>
    <w:rsid w:val="00F15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D922C"/>
  <w15:docId w15:val="{0AD6E15C-755B-4C65-A7B9-849566D06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305" w:hanging="10"/>
    </w:pPr>
    <w:rPr>
      <w:rFonts w:ascii="Calibri" w:eastAsia="Calibri" w:hAnsi="Calibri" w:cs="Calibri"/>
      <w:color w:val="000000"/>
      <w:sz w:val="21"/>
    </w:rPr>
  </w:style>
  <w:style w:type="paragraph" w:styleId="Heading1">
    <w:name w:val="heading 1"/>
    <w:next w:val="Normal"/>
    <w:link w:val="Heading1Char"/>
    <w:uiPriority w:val="9"/>
    <w:unhideWhenUsed/>
    <w:qFormat/>
    <w:pPr>
      <w:keepNext/>
      <w:keepLines/>
      <w:numPr>
        <w:numId w:val="8"/>
      </w:numPr>
      <w:spacing w:after="0"/>
      <w:ind w:left="276" w:hanging="10"/>
      <w:outlineLvl w:val="0"/>
    </w:pPr>
    <w:rPr>
      <w:rFonts w:ascii="Verdana" w:eastAsia="Verdana" w:hAnsi="Verdana" w:cs="Verdana"/>
      <w:b/>
      <w:color w:val="000000"/>
    </w:rPr>
  </w:style>
  <w:style w:type="paragraph" w:styleId="Heading2">
    <w:name w:val="heading 2"/>
    <w:next w:val="Normal"/>
    <w:link w:val="Heading2Char"/>
    <w:uiPriority w:val="9"/>
    <w:unhideWhenUsed/>
    <w:qFormat/>
    <w:pPr>
      <w:keepNext/>
      <w:keepLines/>
      <w:numPr>
        <w:ilvl w:val="1"/>
        <w:numId w:val="8"/>
      </w:numPr>
      <w:spacing w:after="1" w:line="258" w:lineRule="auto"/>
      <w:ind w:left="365" w:hanging="10"/>
      <w:outlineLvl w:val="1"/>
    </w:pPr>
    <w:rPr>
      <w:rFonts w:ascii="Calibri" w:eastAsia="Calibri" w:hAnsi="Calibri" w:cs="Calibri"/>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1"/>
    </w:rPr>
  </w:style>
  <w:style w:type="character" w:customStyle="1" w:styleId="Heading1Char">
    <w:name w:val="Heading 1 Char"/>
    <w:link w:val="Heading1"/>
    <w:rPr>
      <w:rFonts w:ascii="Verdana" w:eastAsia="Verdana" w:hAnsi="Verdana" w:cs="Verdan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qFormat/>
    <w:rsid w:val="00F050AA"/>
    <w:pPr>
      <w:widowControl w:val="0"/>
      <w:autoSpaceDE w:val="0"/>
      <w:autoSpaceDN w:val="0"/>
      <w:spacing w:after="0" w:line="240" w:lineRule="auto"/>
      <w:ind w:left="119" w:firstLine="0"/>
    </w:pPr>
    <w:rPr>
      <w:color w:val="auto"/>
      <w:szCs w:val="21"/>
    </w:rPr>
  </w:style>
  <w:style w:type="character" w:customStyle="1" w:styleId="BodyTextChar">
    <w:name w:val="Body Text Char"/>
    <w:basedOn w:val="DefaultParagraphFont"/>
    <w:link w:val="BodyText"/>
    <w:uiPriority w:val="1"/>
    <w:rsid w:val="00F050AA"/>
    <w:rPr>
      <w:rFonts w:ascii="Calibri" w:eastAsia="Calibri" w:hAnsi="Calibri" w:cs="Calibri"/>
      <w:sz w:val="21"/>
      <w:szCs w:val="21"/>
    </w:rPr>
  </w:style>
  <w:style w:type="character" w:styleId="Hyperlink">
    <w:name w:val="Hyperlink"/>
    <w:basedOn w:val="DefaultParagraphFont"/>
    <w:uiPriority w:val="99"/>
    <w:unhideWhenUsed/>
    <w:rsid w:val="00F050AA"/>
    <w:rPr>
      <w:color w:val="0563C1" w:themeColor="hyperlink"/>
      <w:u w:val="single"/>
    </w:rPr>
  </w:style>
  <w:style w:type="paragraph" w:styleId="ListParagraph">
    <w:name w:val="List Paragraph"/>
    <w:basedOn w:val="Normal"/>
    <w:uiPriority w:val="1"/>
    <w:qFormat/>
    <w:rsid w:val="00D96EFF"/>
    <w:pPr>
      <w:widowControl w:val="0"/>
      <w:autoSpaceDE w:val="0"/>
      <w:autoSpaceDN w:val="0"/>
      <w:spacing w:after="0" w:line="240" w:lineRule="auto"/>
      <w:ind w:left="120" w:hanging="295"/>
    </w:pPr>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ncampbell2@pipeline.sb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2313</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Microsoft Word - 2019 2020 CAEP RFP DRAFT 190927.docx</vt:lpstr>
    </vt:vector>
  </TitlesOfParts>
  <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 2020 CAEP RFP DRAFT 190927.docx</dc:title>
  <dc:subject/>
  <dc:creator>Corlei Nina Prieto</dc:creator>
  <cp:keywords/>
  <cp:lastModifiedBy>Corlei Nina Prieto</cp:lastModifiedBy>
  <cp:revision>2</cp:revision>
  <dcterms:created xsi:type="dcterms:W3CDTF">2023-08-03T04:49:00Z</dcterms:created>
  <dcterms:modified xsi:type="dcterms:W3CDTF">2023-08-03T04:49:00Z</dcterms:modified>
</cp:coreProperties>
</file>